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1283"/>
        <w:gridCol w:w="1283"/>
        <w:gridCol w:w="1283"/>
        <w:gridCol w:w="1283"/>
        <w:gridCol w:w="45"/>
      </w:tblGrid>
      <w:tr w:rsidR="002072CC" w:rsidRPr="002072CC" w:rsidTr="002072C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072CC" w:rsidRPr="002072CC" w:rsidRDefault="002072CC" w:rsidP="00207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bookmarkStart w:id="0" w:name="to_paragraph_id43501900"/>
            <w:bookmarkStart w:id="1" w:name="_GoBack"/>
            <w:bookmarkEnd w:id="0"/>
            <w:bookmarkEnd w:id="1"/>
            <w:r w:rsidRPr="002072CC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Приложение № 1</w:t>
            </w:r>
          </w:p>
          <w:p w:rsidR="002072CC" w:rsidRPr="002072CC" w:rsidRDefault="002072CC" w:rsidP="00207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2072CC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към </w:t>
            </w:r>
            <w:hyperlink r:id="rId4" w:history="1">
              <w:r w:rsidRPr="002072CC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6</w:t>
              </w:r>
            </w:hyperlink>
          </w:p>
          <w:p w:rsidR="002072CC" w:rsidRPr="002072CC" w:rsidRDefault="002072CC" w:rsidP="00207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2072CC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(Изм. и доп. – ДВ, </w:t>
            </w:r>
            <w:r w:rsidRPr="002072C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bg-BG"/>
              </w:rPr>
              <w:t xml:space="preserve">бр. 88 </w:t>
            </w:r>
            <w:r w:rsidRPr="002072C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2072C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bg-BG"/>
              </w:rPr>
              <w:t xml:space="preserve"> 2020 г.</w:t>
            </w:r>
            <w:r w:rsidRPr="002072CC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 </w:t>
            </w:r>
            <w:r w:rsidRPr="002072CC">
              <w:rPr>
                <w:rFonts w:ascii="Courier" w:eastAsia="Times New Roman" w:hAnsi="Courier" w:cs="Courier New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28F32A6A" wp14:editId="13AEE819">
                      <wp:extent cx="304800" cy="304800"/>
                      <wp:effectExtent l="0" t="0" r="0" b="0"/>
                      <wp:docPr id="6" name="AutoShape 1" descr="Сравнение с предишната редакция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BBF72E" id="AutoShape 1" o:spid="_x0000_s1026" alt="Сравнение с предишната редакция" href="apis://desktop/parhist=435019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287LQMAAG8GAAAOAAAAZHJzL2Uyb0RvYy54bWysVeFq2zAQ/j/YOwj9d22nThqbOqWNm1Ho&#10;tkK3B1BsORa1JU9S6nZjsO3H2L89w96gjBXKYOwVnDfaSU7apB0MthlipDv5u/vuPl129y6qEp1T&#10;qZjgMfa3PIwoT0XG+CzGL19MnCFGShOekVJwGuNLqvDe6PGj3aaOaE8UosyoRADCVdTUMS60riPX&#10;VWlBK6K2RE05OHMhK6JhK2duJkkD6FXp9jxv4DZCZrUUKVUKrEnnxCOLn+c01c/zXFGNyhhDbtq+&#10;pX1Pzdsd7ZJoJkldsHSZBvmLLCrCOAS9hUqIJmgu2QOoiqVSKJHrrVRUrshzllLLAdj43j02pwWp&#10;qeUCxVH1bZnU/4NNn52fSMSyGA8w4qSCFu3PtbCRkY9RRlUK5Wq/LN61V+3X9kd7Db+b9hot3qP2&#10;J1iv22/tzeITWK8WH9ortDRdtd8XH8Hx2ZalKBk/G5csPVuSAMw/t7orTyLSeUW57votaUk0iE0V&#10;rFYYycjkLo8y37TSbWoVWUpGAHZ5Wp9I0xhVH4v0TCEuxgXhM7qvahAHSBZor0xSiqagJIP6bsB1&#10;GAZQARqaNk9FBoUiUCjL7iKXlYkB+aILq63LW23RC41SMG57wdADBabgWq5NwiRafVxLpZ9QUSGz&#10;AEqQnQUn58dKd0dXR0wsLiasLK18S75hAMzOAqHhU+MzSVg1vgm98HB4OAycoDc4dAIvSZz9yThw&#10;BhN/p59sJ+Nx4r81cf0gKliWUW7CrG6GHzxo228FvbyjnaZv74YSJcsMnElJydl0XEp0TuBmTuxj&#10;Owieu2PuZhq2XsDlHiW/F3gHvdCZDIY7TjAJ+k644w0dzw8PwoEXhEEy2aR0zDj9d0qoiXHY7/Vt&#10;l9aSvsfNs89DbiSqmIbZV7IqxiANeLppZBR4yDPbWk1Y2a3XSmHSvysFtHvVaCt/I9FO/VORXYJc&#10;pQA5gfJgSsOiEPI1Rg1MvBirV3MiKUblEQfJh34QmBFpN0F/pwcbue6ZrnsITwEqxhqjbjnWsINP&#10;5rVkswIi+bYwXJh5kjMrYXOFuqyWdxWmmmWynMBmbK7v7am7/4nRLwAAAP//AwBQSwMEFAAGAAgA&#10;AAAhAIZzkuHWAAAAAwEAAA8AAABkcnMvZG93bnJldi54bWxMj0FrwkAQhe8F/8MyQm91oxQJaTYi&#10;gkh6KMT6A8bsNAlmZ0N21fTfd9oe2ssMjze8+V6+mVyvbjSGzrOB5SIBRVx723Fj4PS+f0pBhYhs&#10;sfdMBj4pwKaYPeSYWX/nim7H2CgJ4ZChgTbGIdM61C05DAs/EIv34UeHUeTYaDviXcJdr1dJstYO&#10;O5YPLQ60a6m+HK/OwCol+1Z20R/KS1mt2fHrqToY8zifti+gIk3x7xi+8QUdCmE6+yvboHoDUiT+&#10;TPGeU1Hn362LXP9nL74AAAD//wMAUEsDBBQABgAIAAAAIQAEHjwm2gAAAEoBAAAZAAAAZHJzL19y&#10;ZWxzL2Uyb0RvYy54bWwucmVsc4SQwUoEMQyG74LvUHJ329FVVKazFxX24EXWByjTzLRMpy1NlN23&#10;N7AXFwSPIcn3f/z97rgm9Y2NYskWuo0BhXksPubZwufh7eYRFLHL3qWS0cIJCXbD9VX/gcmxPFGI&#10;lZRQMlkIzPVZaxoDro42pWKWzVTa6ljGNuvqxsXNqG+NedDtNwOGC6baewtt7ztQh1OV5P/ZZZri&#10;iC9l/Fox8x8ROgippZgXgbo2I1twNZIoe6SFSxW/FiKx3d7dm+7JSB3nw/fixeH1yNiyS6CHXl80&#10;MPwAAAD//wMAUEsBAi0AFAAGAAgAAAAhALaDOJL+AAAA4QEAABMAAAAAAAAAAAAAAAAAAAAAAFtD&#10;b250ZW50X1R5cGVzXS54bWxQSwECLQAUAAYACAAAACEAOP0h/9YAAACUAQAACwAAAAAAAAAAAAAA&#10;AAAvAQAAX3JlbHMvLnJlbHNQSwECLQAUAAYACAAAACEAQu9vOy0DAABvBgAADgAAAAAAAAAAAAAA&#10;AAAuAgAAZHJzL2Uyb0RvYy54bWxQSwECLQAUAAYACAAAACEAhnOS4dYAAAADAQAADwAAAAAAAAAA&#10;AAAAAACHBQAAZHJzL2Rvd25yZXYueG1sUEsBAi0AFAAGAAgAAAAhAAQePCbaAAAASgEAABkAAAAA&#10;AAAAAAAAAAAAigYAAGRycy9fcmVscy9lMm9Eb2MueG1sLnJlbHNQSwUGAAAAAAUABQA6AQAAmwcA&#10;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2072CC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)</w:t>
            </w:r>
            <w:r w:rsidRPr="002072CC">
              <w:rPr>
                <w:rFonts w:ascii="Courier" w:eastAsia="Times New Roman" w:hAnsi="Courier" w:cs="Courier New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80AB46A" wp14:editId="0DB81C3B">
                      <wp:extent cx="304800" cy="304800"/>
                      <wp:effectExtent l="0" t="0" r="0" b="0"/>
                      <wp:docPr id="5" name="AutoShape 2" descr="apis://desktop/icons/kwadrat.gif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9A25B3" id="AutoShape 2" o:spid="_x0000_s1026" alt="apis://desktop/icons/kwadrat.gif" href="apis://ARCH|841523001|||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6e/gIAAFQGAAAOAAAAZHJzL2Uyb0RvYy54bWysVW1v2yAQ/j5p/wHx3bGdOi+26lRtnEyV&#10;uq1Stx9AMI5RbGBA4nTT/vsOnKRJO2nSNn9AwMHd89w9nK9v9m2DdkwbLkWO40GEERNUllysc/z1&#10;yzKYYmQsESVppGA5fmYG38zev7vuVMaGspZNyTQCJ8Jkncpxba3KwtDQmrXEDKRiAoyV1C2xsNTr&#10;sNSkA+9tEw6jaBx2UpdKS8qMgd2iN+KZ919VjNrPVWWYRU2OAZv1o/bjyo3h7Jpka01UzekBBvkL&#10;FC3hAoKeXBXEErTV/I2rllMtjazsgMo2lFXFKfMcgE0cvWLzVBPFPBdIjlGnNJn/55Z+2j1qxMsc&#10;jzASpIUS3W6t9JHREKOSGQrpIoobKAusNlaqkFMpTLjpCBTDDta88tzrhovNvOF0c0AKF/9czz4H&#10;haTblgnbF1WzhlhQlKm5MhjpzAHU92Xs6hV2ymQet6uynz6pR+2yb9SDpBuDhJzXRKzZrVGgANAl&#10;cDtuaS27mpESknjhrvfhHBrwhlbdR1lCNghkw7PbV7p1MQAv2nsBPZ8ExPYWUdi8ipJpBDKjYDrM&#10;HWCSHS8rbewHJlvkJkAJ0HnnZPdgbH/0eMTFEnLJm8ZrtBEXG+Cz34HQcNXZHAgvuR9plC6mi2kS&#10;JMPxIkiioghul/MkGC/jyai4KubzIv7p4sZJVvOyZMKFOco/Tt6U7beqPTzEXrinB2Bkw0vnzkEy&#10;er2aNxrtCDy/pf98BcHyciy8hOHzBVxeUYqHSXQ3TIPleDoJkmUyCtJJNA2iOL1Lx1GSJsXyktID&#10;F+zfKaEux+loOPJVOgP9ilvkv7fcSNZyCw2u4W2OQRrw9S3HKXAhSl9aS3jTz89S4eC/pALKfSy0&#10;l7+TaK/+lSyfQa5agpxAedCKYVJL/R2jDtpajs23LdEMo+ZegOTTOElcH/SLZDQZwkKfW1bnFiIo&#10;uMqxxaifzi2s4MpWab6uIVLsEyOkaxoV9xJ2T6hHdXir0Lo8k0Obdb3xfO1PvfwMZr8AAAD//wMA&#10;UEsDBBQABgAIAAAAIQCGc5Lh1gAAAAMBAAAPAAAAZHJzL2Rvd25yZXYueG1sTI9Ba8JAEIXvBf/D&#10;MkJvdaMUCWk2IoJIeijE+gPG7DQJZmdDdtX033faHtrLDI83vPlevplcr240hs6zgeUiAUVce9tx&#10;Y+D0vn9KQYWIbLH3TAY+KcCmmD3kmFl/54pux9goCeGQoYE2xiHTOtQtOQwLPxCL9+FHh1Hk2Gg7&#10;4l3CXa9XSbLWDjuWDy0OtGupvhyvzsAqJftWdtEfyktZrdnx66k6GPM4n7YvoCJN8e8YvvEFHQph&#10;Ovsr26B6A1Ik/kzxnlNR59+ti1z/Zy++AAAA//8DAFBLAwQUAAYACAAAACEA1u7Gg9kAAABEAQAA&#10;GQAAAGRycy9fcmVscy9lMm9Eb2MueG1sLnJlbHOEz8FKAzEQBuC74DuEudtkW5VSNlvEKvbgpdQH&#10;GJLZ3dDsJCRRWtiHNxfBguBxmJnvn2m358mLL0rZBdbQLBQIYhOs40HDx/H1bg0iF2SLPjBpuFCG&#10;bXd70x7IY6lLeXQxi6pw1jCWEjdSZjPShHkRInHt9CFNWGqZBhnRnHAguVTqUabfBnRXpthbDWlv&#10;GxDHS6zJ/9uh752hXTCfE3H5I0KOVUre8amimAYqGjC6XE9+Ojy/zev75mG5UqqZ51n+jLwHW9Nf&#10;zoUSowfZtfLq9+4bAAD//wMAUEsBAi0AFAAGAAgAAAAhALaDOJL+AAAA4QEAABMAAAAAAAAAAAAA&#10;AAAAAAAAAFtDb250ZW50X1R5cGVzXS54bWxQSwECLQAUAAYACAAAACEAOP0h/9YAAACUAQAACwAA&#10;AAAAAAAAAAAAAAAvAQAAX3JlbHMvLnJlbHNQSwECLQAUAAYACAAAACEAH5bOnv4CAABUBgAADgAA&#10;AAAAAAAAAAAAAAAuAgAAZHJzL2Uyb0RvYy54bWxQSwECLQAUAAYACAAAACEAhnOS4dYAAAADAQAA&#10;DwAAAAAAAAAAAAAAAABYBQAAZHJzL2Rvd25yZXYueG1sUEsBAi0AFAAGAAgAAAAhANbuxoPZAAAA&#10;RAEAABkAAAAAAAAAAAAAAAAAWwYAAGRycy9fcmVscy9lMm9Eb2MueG1sLnJlbHNQSwUGAAAAAAUA&#10;BQA6AQAAa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072CC" w:rsidRPr="002072CC" w:rsidTr="002072CC">
        <w:tblPrEx>
          <w:tblCellSpacing w:w="0" w:type="nil"/>
        </w:tblPrEx>
        <w:trPr>
          <w:gridBefore w:val="1"/>
          <w:gridAfter w:val="1"/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2072C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2072C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2072C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2072C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2072CC" w:rsidRPr="002072CC" w:rsidTr="002072C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637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1"/>
              <w:gridCol w:w="5036"/>
            </w:tblGrid>
            <w:tr w:rsidR="002072CC" w:rsidRPr="002072CC" w:rsidTr="002072CC"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bookmarkStart w:id="2" w:name="to_paragraph_id43522669"/>
                  <w:bookmarkEnd w:id="2"/>
                </w:p>
              </w:tc>
              <w:tc>
                <w:tcPr>
                  <w:tcW w:w="57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До …………………………………......................</w:t>
                  </w:r>
                </w:p>
              </w:tc>
            </w:tr>
            <w:tr w:rsidR="002072CC" w:rsidRPr="002072CC" w:rsidTr="002072CC">
              <w:tc>
                <w:tcPr>
                  <w:tcW w:w="8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07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5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(</w:t>
                  </w:r>
                  <w:r w:rsidRPr="002072CC">
                    <w:rPr>
                      <w:rFonts w:ascii="Verdana" w:eastAsia="Times New Roman" w:hAnsi="Verdana" w:cs="Times New Roman"/>
                      <w:i/>
                      <w:color w:val="000000"/>
                      <w:sz w:val="18"/>
                      <w:szCs w:val="18"/>
                      <w:lang w:eastAsia="bg-BG"/>
                    </w:rPr>
                    <w:t>наименование на организацията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)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>ЗАЯВЛЕНИЕ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 xml:space="preserve">ЗА УЧАСТИЕ В </w:t>
                  </w:r>
                  <w:r w:rsidRPr="002072C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ПРОЦЕДУРАТА</w:t>
                  </w:r>
                  <w:r w:rsidRPr="002072C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 xml:space="preserve"> ЗА </w:t>
                  </w:r>
                  <w:r w:rsidRPr="002072C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ОПРЕДЕЛЯНЕ</w:t>
                  </w:r>
                  <w:r w:rsidRPr="002072C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 xml:space="preserve"> НА ВЪНШНИ ЧЛЕНОВЕ НА ОДИТЕН КОМИТЕТ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УВАЖАЕМИ ГОСПОЖИ И ГОСПОДА,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І. Заявявам, че желая да участвам в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процедурата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за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определяне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на външни членове на одитния комитет на ……..........................................................………................…………… 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(</w:t>
                  </w:r>
                  <w:r w:rsidRPr="002072CC">
                    <w:rPr>
                      <w:rFonts w:ascii="Verdana" w:eastAsia="Times New Roman" w:hAnsi="Verdana" w:cs="Times New Roman"/>
                      <w:i/>
                      <w:color w:val="000000"/>
                      <w:sz w:val="18"/>
                      <w:szCs w:val="18"/>
                      <w:lang w:eastAsia="bg-BG"/>
                    </w:rPr>
                    <w:t>наименование на организацията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)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ІІ. Декларирам, че имам придобита образователно-квалификационна степен "магистър".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ІІІ. Притежавам най-малко 5 години стаж в областта на управлението и контрола, вътрешния или външния одит.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Прилагам копие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от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следните документи, които удостоверяват обстоятелствата по т. ІІ и ІІІ: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1. ………………………………………………………………………………………………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2. ………………………………………………………………………………………………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3. ………………………………………………………………………………………………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4. ………………………………………………………………………………………………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5. ……………………………………………………………………………………………….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ІV. Запознат съм, че в случай че бъда избран за член на одитния комитет, трябва да представя декларация за обстоятелствата по</w:t>
                  </w:r>
                  <w:r w:rsidRPr="002072CC">
                    <w:rPr>
                      <w:rFonts w:ascii="Tahoma" w:eastAsia="Times New Roman" w:hAnsi="Tahoma" w:cs="Tahoma"/>
                      <w:color w:val="000000"/>
                      <w:lang w:eastAsia="bg-BG"/>
                    </w:rPr>
                    <w:t xml:space="preserve"> </w:t>
                  </w:r>
                  <w:hyperlink r:id="rId7" w:history="1">
                    <w:r w:rsidRPr="002072CC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lang w:eastAsia="bg-BG"/>
                      </w:rPr>
                      <w:t xml:space="preserve">чл. 18, ал. 1 </w:t>
                    </w:r>
                    <w:r w:rsidRPr="002072CC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  <w:lang w:eastAsia="bg-BG"/>
                      </w:rPr>
                      <w:t>от</w:t>
                    </w:r>
                    <w:r w:rsidRPr="002072CC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lang w:eastAsia="bg-BG"/>
                      </w:rPr>
                      <w:t xml:space="preserve"> Закона за вътрешния одит в </w:t>
                    </w:r>
                    <w:r w:rsidRPr="002072CC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  <w:lang w:eastAsia="bg-BG"/>
                      </w:rPr>
                      <w:t>публичния</w:t>
                    </w:r>
                    <w:r w:rsidRPr="002072CC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lang w:eastAsia="bg-BG"/>
                      </w:rPr>
                      <w:t xml:space="preserve"> </w:t>
                    </w:r>
                    <w:r w:rsidRPr="002072CC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  <w:lang w:eastAsia="bg-BG"/>
                      </w:rPr>
                      <w:t>сектор</w:t>
                    </w:r>
                  </w:hyperlink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съгласно приложение № 4 към чл. 16, ал. 6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от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Наредбата за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процедурата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за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определяне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на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състава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и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дейността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на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одитните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комитети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в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организациите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от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публичния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сектор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.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Имена по документ за самоличност: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ЕГН/ЛН/ЛНЧ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Адрес: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Телефон за контакти: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e-mail*: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Месторабота*: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Дата: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Подпис:</w:t>
                  </w:r>
                </w:p>
              </w:tc>
            </w:tr>
          </w:tbl>
          <w:p w:rsidR="002072CC" w:rsidRPr="002072CC" w:rsidRDefault="002072CC" w:rsidP="002072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7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2072CC" w:rsidRPr="002072CC" w:rsidRDefault="002072CC" w:rsidP="002072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2072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</w:r>
            <w:r w:rsidRPr="002072CC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bg-BG"/>
              </w:rPr>
              <w:t>*</w:t>
            </w:r>
            <w:r w:rsidRPr="002072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тези полета не са задължителни за попълване</w:t>
            </w:r>
            <w:r w:rsidRPr="002072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</w:r>
            <w:r w:rsidRPr="002072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Запознат съм, че посочените лични данни ще бъдат ползвани за целите, за които са предоставени.</w:t>
            </w:r>
          </w:p>
        </w:tc>
      </w:tr>
    </w:tbl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bookmarkStart w:id="3" w:name="to_paragraph_id43501902"/>
      <w:bookmarkEnd w:id="3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2072CC" w:rsidRPr="002072CC" w:rsidTr="00207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2CC" w:rsidRPr="002072CC" w:rsidRDefault="002072CC" w:rsidP="002072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bookmarkStart w:id="4" w:name="to_paragraph_id43501903"/>
            <w:bookmarkEnd w:id="4"/>
          </w:p>
        </w:tc>
      </w:tr>
    </w:tbl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2072CC" w:rsidRPr="002072CC" w:rsidTr="002072CC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2072CC" w:rsidRPr="002072CC" w:rsidTr="002072CC">
        <w:trPr>
          <w:tblCellSpacing w:w="15" w:type="dxa"/>
        </w:trPr>
        <w:tc>
          <w:tcPr>
            <w:tcW w:w="0" w:type="auto"/>
            <w:vAlign w:val="center"/>
          </w:tcPr>
          <w:p w:rsidR="002072CC" w:rsidRPr="002072CC" w:rsidRDefault="002072CC" w:rsidP="00207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5" w:name="to_paragraph_id43501904"/>
            <w:bookmarkEnd w:id="5"/>
          </w:p>
        </w:tc>
      </w:tr>
    </w:tbl>
    <w:p w:rsidR="002C09AB" w:rsidRDefault="002C09AB"/>
    <w:sectPr w:rsidR="002C09AB" w:rsidSect="002072CC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C"/>
    <w:rsid w:val="002072CC"/>
    <w:rsid w:val="002C09AB"/>
    <w:rsid w:val="00336E91"/>
    <w:rsid w:val="0088376A"/>
    <w:rsid w:val="0096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AE324-9067-47A4-A21A-BEC58431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539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90804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1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pis://Base=NARH&amp;DocCode=40570&amp;ToPar=Art18_Al1&amp;Type=2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ARCH|841523001|||/" TargetMode="External"/><Relationship Id="rId5" Type="http://schemas.openxmlformats.org/officeDocument/2006/relationships/hyperlink" Target="apis://desktop/parhist=43501900" TargetMode="External"/><Relationship Id="rId4" Type="http://schemas.openxmlformats.org/officeDocument/2006/relationships/hyperlink" Target="apis://Base=NARH&amp;DocCode=84152&amp;ToPar=Art6&amp;Type=2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Nikolova</dc:creator>
  <cp:lastModifiedBy>Татяна Миразчиева</cp:lastModifiedBy>
  <cp:revision>2</cp:revision>
  <dcterms:created xsi:type="dcterms:W3CDTF">2025-04-07T10:49:00Z</dcterms:created>
  <dcterms:modified xsi:type="dcterms:W3CDTF">2025-04-07T10:49:00Z</dcterms:modified>
</cp:coreProperties>
</file>