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FE56AD" w14:textId="49342615" w:rsidR="003E159B" w:rsidRPr="003E159B" w:rsidRDefault="003E159B" w:rsidP="003E159B">
      <w:pPr>
        <w:spacing w:line="360" w:lineRule="auto"/>
        <w:ind w:firstLine="426"/>
        <w:contextualSpacing/>
        <w:jc w:val="center"/>
        <w:rPr>
          <w:rFonts w:ascii="Times New Roman" w:hAnsi="Times New Roman" w:cs="Times New Roman"/>
          <w:sz w:val="36"/>
          <w:lang w:val="bg-BG"/>
        </w:rPr>
      </w:pPr>
      <w:r w:rsidRPr="003E159B">
        <w:rPr>
          <w:rFonts w:ascii="Times New Roman" w:hAnsi="Times New Roman" w:cs="Times New Roman"/>
          <w:sz w:val="36"/>
          <w:lang w:val="bg-BG"/>
        </w:rPr>
        <w:t xml:space="preserve">ОБЩИНСКИ СЪВЕТ ПО НАРКОТИЧНИ ВЕЩЕСТВА </w:t>
      </w:r>
    </w:p>
    <w:p w14:paraId="7BC5315C" w14:textId="2301EF31" w:rsidR="003E159B" w:rsidRPr="003E159B" w:rsidRDefault="003E159B" w:rsidP="003E159B">
      <w:pPr>
        <w:spacing w:line="360" w:lineRule="auto"/>
        <w:ind w:firstLine="426"/>
        <w:contextualSpacing/>
        <w:jc w:val="center"/>
        <w:rPr>
          <w:rFonts w:ascii="Times New Roman" w:hAnsi="Times New Roman" w:cs="Times New Roman"/>
          <w:sz w:val="36"/>
          <w:lang w:val="bg-BG"/>
        </w:rPr>
      </w:pPr>
      <w:r w:rsidRPr="003E159B">
        <w:rPr>
          <w:rFonts w:ascii="Times New Roman" w:hAnsi="Times New Roman" w:cs="Times New Roman"/>
          <w:sz w:val="36"/>
          <w:lang w:val="bg-BG"/>
        </w:rPr>
        <w:t>ОБЩИНА ГАБРОВО</w:t>
      </w:r>
    </w:p>
    <w:p w14:paraId="3355B936" w14:textId="77777777" w:rsidR="003E159B" w:rsidRDefault="003E159B" w:rsidP="003E159B">
      <w:pPr>
        <w:spacing w:line="360" w:lineRule="auto"/>
        <w:ind w:firstLine="426"/>
        <w:contextualSpacing/>
        <w:jc w:val="center"/>
        <w:rPr>
          <w:rFonts w:ascii="Times New Roman" w:hAnsi="Times New Roman" w:cs="Times New Roman"/>
          <w:sz w:val="24"/>
          <w:lang w:val="bg-BG"/>
        </w:rPr>
      </w:pPr>
    </w:p>
    <w:p w14:paraId="2B85D223" w14:textId="77777777" w:rsidR="003E159B" w:rsidRDefault="003E159B" w:rsidP="003E159B">
      <w:pPr>
        <w:spacing w:line="360" w:lineRule="auto"/>
        <w:ind w:firstLine="426"/>
        <w:contextualSpacing/>
        <w:jc w:val="center"/>
        <w:rPr>
          <w:rFonts w:ascii="Times New Roman" w:hAnsi="Times New Roman" w:cs="Times New Roman"/>
          <w:sz w:val="24"/>
          <w:lang w:val="bg-BG"/>
        </w:rPr>
      </w:pPr>
    </w:p>
    <w:p w14:paraId="42222425" w14:textId="77777777" w:rsidR="003E159B" w:rsidRDefault="003E159B" w:rsidP="003E159B">
      <w:pPr>
        <w:spacing w:line="360" w:lineRule="auto"/>
        <w:ind w:firstLine="426"/>
        <w:contextualSpacing/>
        <w:jc w:val="center"/>
        <w:rPr>
          <w:rFonts w:ascii="Times New Roman" w:hAnsi="Times New Roman" w:cs="Times New Roman"/>
          <w:sz w:val="24"/>
          <w:lang w:val="bg-BG"/>
        </w:rPr>
      </w:pPr>
    </w:p>
    <w:p w14:paraId="26D0ABBB" w14:textId="77777777" w:rsidR="003E159B" w:rsidRDefault="003E159B" w:rsidP="003E159B">
      <w:pPr>
        <w:spacing w:line="360" w:lineRule="auto"/>
        <w:ind w:firstLine="426"/>
        <w:contextualSpacing/>
        <w:jc w:val="center"/>
        <w:rPr>
          <w:rFonts w:ascii="Times New Roman" w:hAnsi="Times New Roman" w:cs="Times New Roman"/>
          <w:sz w:val="24"/>
          <w:lang w:val="bg-BG"/>
        </w:rPr>
      </w:pPr>
    </w:p>
    <w:p w14:paraId="235BAFD5" w14:textId="77777777" w:rsidR="003E159B" w:rsidRDefault="003E159B" w:rsidP="003E159B">
      <w:pPr>
        <w:spacing w:line="360" w:lineRule="auto"/>
        <w:ind w:firstLine="426"/>
        <w:contextualSpacing/>
        <w:jc w:val="center"/>
        <w:rPr>
          <w:rFonts w:ascii="Times New Roman" w:hAnsi="Times New Roman" w:cs="Times New Roman"/>
          <w:sz w:val="24"/>
          <w:lang w:val="bg-BG"/>
        </w:rPr>
      </w:pPr>
    </w:p>
    <w:p w14:paraId="2233C020" w14:textId="77777777" w:rsidR="003E159B" w:rsidRPr="003E159B" w:rsidRDefault="003E159B" w:rsidP="003E159B">
      <w:pPr>
        <w:spacing w:line="360" w:lineRule="auto"/>
        <w:ind w:firstLine="426"/>
        <w:contextualSpacing/>
        <w:jc w:val="center"/>
        <w:rPr>
          <w:rFonts w:ascii="Times New Roman" w:hAnsi="Times New Roman" w:cs="Times New Roman"/>
          <w:sz w:val="48"/>
          <w:lang w:val="bg-BG"/>
        </w:rPr>
      </w:pPr>
    </w:p>
    <w:p w14:paraId="0BF6515D" w14:textId="77777777" w:rsidR="003E159B" w:rsidRDefault="003E159B" w:rsidP="003E159B">
      <w:pPr>
        <w:spacing w:line="360" w:lineRule="auto"/>
        <w:ind w:firstLine="426"/>
        <w:contextualSpacing/>
        <w:jc w:val="center"/>
        <w:rPr>
          <w:rFonts w:ascii="Times New Roman" w:hAnsi="Times New Roman" w:cs="Times New Roman"/>
          <w:sz w:val="48"/>
          <w:lang w:val="bg-BG"/>
        </w:rPr>
      </w:pPr>
      <w:r>
        <w:rPr>
          <w:rFonts w:ascii="Times New Roman" w:hAnsi="Times New Roman" w:cs="Times New Roman"/>
          <w:sz w:val="48"/>
          <w:lang w:val="bg-BG"/>
        </w:rPr>
        <w:t xml:space="preserve">Резултати от </w:t>
      </w:r>
    </w:p>
    <w:p w14:paraId="25650765" w14:textId="1F6D405E" w:rsidR="003E159B" w:rsidRPr="003E159B" w:rsidRDefault="003E159B" w:rsidP="003E159B">
      <w:pPr>
        <w:spacing w:line="360" w:lineRule="auto"/>
        <w:ind w:firstLine="426"/>
        <w:contextualSpacing/>
        <w:jc w:val="center"/>
        <w:rPr>
          <w:rFonts w:ascii="Times New Roman" w:hAnsi="Times New Roman" w:cs="Times New Roman"/>
          <w:sz w:val="48"/>
          <w:lang w:val="bg-BG"/>
        </w:rPr>
      </w:pPr>
      <w:r>
        <w:rPr>
          <w:rFonts w:ascii="Times New Roman" w:hAnsi="Times New Roman" w:cs="Times New Roman"/>
          <w:sz w:val="48"/>
          <w:lang w:val="bg-BG"/>
        </w:rPr>
        <w:t>о</w:t>
      </w:r>
      <w:r w:rsidRPr="003E159B">
        <w:rPr>
          <w:rFonts w:ascii="Times New Roman" w:hAnsi="Times New Roman" w:cs="Times New Roman"/>
          <w:sz w:val="48"/>
          <w:lang w:val="bg-BG"/>
        </w:rPr>
        <w:t>нлайн анкетно проучване на нагласите към употребата на психоактивни вещества сред младите хора в град Габрово</w:t>
      </w:r>
    </w:p>
    <w:p w14:paraId="42E72F7B" w14:textId="7B8E9843" w:rsidR="003E159B" w:rsidRDefault="003E159B">
      <w:pPr>
        <w:rPr>
          <w:rFonts w:ascii="Times New Roman" w:hAnsi="Times New Roman" w:cs="Times New Roman"/>
          <w:sz w:val="24"/>
          <w:lang w:val="bg-BG"/>
        </w:rPr>
      </w:pPr>
      <w:r>
        <w:rPr>
          <w:rFonts w:ascii="Times New Roman" w:hAnsi="Times New Roman" w:cs="Times New Roman"/>
          <w:sz w:val="24"/>
          <w:lang w:val="bg-BG"/>
        </w:rPr>
        <w:br w:type="page"/>
      </w:r>
    </w:p>
    <w:p w14:paraId="4DE7E900" w14:textId="425BCEC7" w:rsidR="00830E6A" w:rsidRDefault="007F3B93" w:rsidP="00267B15">
      <w:pPr>
        <w:spacing w:line="360" w:lineRule="auto"/>
        <w:ind w:firstLine="426"/>
        <w:contextualSpacing/>
        <w:jc w:val="both"/>
        <w:rPr>
          <w:rFonts w:ascii="Times New Roman" w:hAnsi="Times New Roman" w:cs="Times New Roman"/>
          <w:sz w:val="24"/>
          <w:lang w:val="bg-BG"/>
        </w:rPr>
      </w:pPr>
      <w:r w:rsidRPr="004D72D0">
        <w:rPr>
          <w:rFonts w:ascii="Times New Roman" w:hAnsi="Times New Roman" w:cs="Times New Roman"/>
          <w:sz w:val="24"/>
          <w:lang w:val="bg-BG"/>
        </w:rPr>
        <w:lastRenderedPageBreak/>
        <w:t xml:space="preserve">В периода </w:t>
      </w:r>
      <w:r w:rsidR="00267B15">
        <w:rPr>
          <w:rFonts w:ascii="Times New Roman" w:hAnsi="Times New Roman" w:cs="Times New Roman"/>
          <w:sz w:val="24"/>
          <w:lang w:val="bg-BG"/>
        </w:rPr>
        <w:t>0</w:t>
      </w:r>
      <w:r w:rsidRPr="004D72D0">
        <w:rPr>
          <w:rFonts w:ascii="Times New Roman" w:hAnsi="Times New Roman" w:cs="Times New Roman"/>
          <w:sz w:val="24"/>
          <w:lang w:val="bg-BG"/>
        </w:rPr>
        <w:t>1</w:t>
      </w:r>
      <w:r w:rsidR="00267B15">
        <w:rPr>
          <w:rFonts w:ascii="Times New Roman" w:hAnsi="Times New Roman" w:cs="Times New Roman"/>
          <w:sz w:val="24"/>
          <w:lang w:val="bg-BG"/>
        </w:rPr>
        <w:t xml:space="preserve"> </w:t>
      </w:r>
      <w:r w:rsidRPr="004D72D0">
        <w:rPr>
          <w:rFonts w:ascii="Times New Roman" w:hAnsi="Times New Roman" w:cs="Times New Roman"/>
          <w:sz w:val="24"/>
          <w:lang w:val="bg-BG"/>
        </w:rPr>
        <w:t>-</w:t>
      </w:r>
      <w:r w:rsidR="00267B15">
        <w:rPr>
          <w:rFonts w:ascii="Times New Roman" w:hAnsi="Times New Roman" w:cs="Times New Roman"/>
          <w:sz w:val="24"/>
          <w:lang w:val="bg-BG"/>
        </w:rPr>
        <w:t xml:space="preserve"> </w:t>
      </w:r>
      <w:r w:rsidRPr="004D72D0">
        <w:rPr>
          <w:rFonts w:ascii="Times New Roman" w:hAnsi="Times New Roman" w:cs="Times New Roman"/>
          <w:sz w:val="24"/>
          <w:lang w:val="bg-BG"/>
        </w:rPr>
        <w:t xml:space="preserve">30 юни </w:t>
      </w:r>
      <w:r>
        <w:rPr>
          <w:rFonts w:ascii="Times New Roman" w:hAnsi="Times New Roman" w:cs="Times New Roman"/>
          <w:sz w:val="24"/>
          <w:lang w:val="bg-BG"/>
        </w:rPr>
        <w:t xml:space="preserve">2020 г. </w:t>
      </w:r>
      <w:r w:rsidRPr="004D72D0">
        <w:rPr>
          <w:rFonts w:ascii="Times New Roman" w:hAnsi="Times New Roman" w:cs="Times New Roman"/>
          <w:sz w:val="24"/>
          <w:lang w:val="bg-BG"/>
        </w:rPr>
        <w:t>Общински съвет по наркотични вещества и Превантивно-информационен център, с подкрепата на Националния център за обществено</w:t>
      </w:r>
      <w:r w:rsidR="000C77CE">
        <w:rPr>
          <w:rFonts w:ascii="Times New Roman" w:hAnsi="Times New Roman" w:cs="Times New Roman"/>
          <w:sz w:val="24"/>
          <w:lang w:val="bg-BG"/>
        </w:rPr>
        <w:t xml:space="preserve"> здраве и анализи, проведоха он</w:t>
      </w:r>
      <w:r w:rsidRPr="004D72D0">
        <w:rPr>
          <w:rFonts w:ascii="Times New Roman" w:hAnsi="Times New Roman" w:cs="Times New Roman"/>
          <w:sz w:val="24"/>
          <w:lang w:val="bg-BG"/>
        </w:rPr>
        <w:t>лайн анкетното проучване на нагласите към употребата на психоактивни вещества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bg-BG"/>
        </w:rPr>
        <w:t>сред младите хора в град Габрово</w:t>
      </w:r>
      <w:r w:rsidRPr="004D72D0">
        <w:rPr>
          <w:rFonts w:ascii="Times New Roman" w:hAnsi="Times New Roman" w:cs="Times New Roman"/>
          <w:sz w:val="24"/>
          <w:lang w:val="bg-BG"/>
        </w:rPr>
        <w:t>.</w:t>
      </w:r>
      <w:r w:rsidRPr="002F0BAE">
        <w:rPr>
          <w:rFonts w:ascii="Times New Roman" w:hAnsi="Times New Roman" w:cs="Times New Roman"/>
          <w:sz w:val="24"/>
          <w:lang w:val="bg-BG"/>
        </w:rPr>
        <w:t xml:space="preserve"> </w:t>
      </w:r>
    </w:p>
    <w:p w14:paraId="54E27AF1" w14:textId="77777777" w:rsidR="00830E6A" w:rsidRDefault="007F3B93" w:rsidP="00267B15">
      <w:pPr>
        <w:spacing w:line="360" w:lineRule="auto"/>
        <w:ind w:firstLine="426"/>
        <w:contextualSpacing/>
        <w:jc w:val="both"/>
        <w:rPr>
          <w:rFonts w:ascii="Times New Roman" w:hAnsi="Times New Roman" w:cs="Times New Roman"/>
          <w:sz w:val="24"/>
          <w:lang w:val="bg-BG"/>
        </w:rPr>
      </w:pPr>
      <w:r w:rsidRPr="004D72D0">
        <w:rPr>
          <w:rFonts w:ascii="Times New Roman" w:hAnsi="Times New Roman" w:cs="Times New Roman"/>
          <w:sz w:val="24"/>
          <w:lang w:val="bg-BG"/>
        </w:rPr>
        <w:t>Изследването бе ори</w:t>
      </w:r>
      <w:r>
        <w:rPr>
          <w:rFonts w:ascii="Times New Roman" w:hAnsi="Times New Roman" w:cs="Times New Roman"/>
          <w:sz w:val="24"/>
          <w:lang w:val="bg-BG"/>
        </w:rPr>
        <w:t>ентирано към ученици между 8 -</w:t>
      </w:r>
      <w:r w:rsidR="000C77CE">
        <w:rPr>
          <w:rFonts w:ascii="Times New Roman" w:hAnsi="Times New Roman" w:cs="Times New Roman"/>
          <w:sz w:val="24"/>
          <w:lang w:val="bg-BG"/>
        </w:rPr>
        <w:t xml:space="preserve"> </w:t>
      </w:r>
      <w:r>
        <w:rPr>
          <w:rFonts w:ascii="Times New Roman" w:hAnsi="Times New Roman" w:cs="Times New Roman"/>
          <w:sz w:val="24"/>
          <w:lang w:val="bg-BG"/>
        </w:rPr>
        <w:t>11</w:t>
      </w:r>
      <w:r w:rsidRPr="004D72D0">
        <w:rPr>
          <w:rFonts w:ascii="Times New Roman" w:hAnsi="Times New Roman" w:cs="Times New Roman"/>
          <w:sz w:val="24"/>
          <w:lang w:val="bg-BG"/>
        </w:rPr>
        <w:t xml:space="preserve"> клас</w:t>
      </w:r>
      <w:r>
        <w:rPr>
          <w:rFonts w:ascii="Times New Roman" w:hAnsi="Times New Roman" w:cs="Times New Roman"/>
          <w:sz w:val="24"/>
          <w:lang w:val="bg-BG"/>
        </w:rPr>
        <w:t>. Анкетата</w:t>
      </w:r>
      <w:r w:rsidR="00BF63C5">
        <w:rPr>
          <w:rFonts w:ascii="Times New Roman" w:hAnsi="Times New Roman" w:cs="Times New Roman"/>
          <w:sz w:val="24"/>
          <w:lang w:val="bg-BG"/>
        </w:rPr>
        <w:t xml:space="preserve"> </w:t>
      </w:r>
      <w:r w:rsidR="00EE256D">
        <w:rPr>
          <w:rFonts w:ascii="Times New Roman" w:hAnsi="Times New Roman" w:cs="Times New Roman"/>
          <w:sz w:val="24"/>
          <w:lang w:val="bg-BG"/>
        </w:rPr>
        <w:t>включваше 2 блока с общо 23</w:t>
      </w:r>
      <w:r w:rsidR="00BF63C5">
        <w:rPr>
          <w:rFonts w:ascii="Times New Roman" w:hAnsi="Times New Roman" w:cs="Times New Roman"/>
          <w:sz w:val="24"/>
          <w:lang w:val="bg-BG"/>
        </w:rPr>
        <w:t xml:space="preserve"> въпроса</w:t>
      </w:r>
      <w:r w:rsidR="008333FE">
        <w:rPr>
          <w:rFonts w:ascii="Times New Roman" w:hAnsi="Times New Roman" w:cs="Times New Roman"/>
          <w:sz w:val="24"/>
          <w:lang w:val="bg-BG"/>
        </w:rPr>
        <w:t>. За респондентите признали</w:t>
      </w:r>
      <w:r w:rsidR="00EE256D">
        <w:rPr>
          <w:rFonts w:ascii="Times New Roman" w:hAnsi="Times New Roman" w:cs="Times New Roman"/>
          <w:sz w:val="24"/>
          <w:lang w:val="bg-BG"/>
        </w:rPr>
        <w:t xml:space="preserve">, че са опитвали наркотик, бе подготвен и трети блок с още 5 въпроса за тяхната употреба. В края на формуляра, младежите имаха възможност да оставят послание. </w:t>
      </w:r>
    </w:p>
    <w:p w14:paraId="0F935681" w14:textId="03886FDC" w:rsidR="0049101E" w:rsidRPr="00DF5990" w:rsidRDefault="000C77CE" w:rsidP="00267B15">
      <w:pPr>
        <w:spacing w:line="360" w:lineRule="auto"/>
        <w:ind w:firstLine="426"/>
        <w:contextualSpacing/>
        <w:jc w:val="both"/>
        <w:rPr>
          <w:rFonts w:ascii="Times New Roman" w:hAnsi="Times New Roman" w:cs="Times New Roman"/>
          <w:sz w:val="24"/>
          <w:lang w:val="bg-BG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0288" behindDoc="1" locked="0" layoutInCell="1" allowOverlap="1" wp14:anchorId="6C31B472" wp14:editId="49E46CCE">
            <wp:simplePos x="0" y="0"/>
            <wp:positionH relativeFrom="margin">
              <wp:posOffset>668020</wp:posOffset>
            </wp:positionH>
            <wp:positionV relativeFrom="paragraph">
              <wp:posOffset>1588135</wp:posOffset>
            </wp:positionV>
            <wp:extent cx="4737735" cy="2466975"/>
            <wp:effectExtent l="152400" t="152400" r="367665" b="352425"/>
            <wp:wrapThrough wrapText="bothSides">
              <wp:wrapPolygon edited="0">
                <wp:start x="347" y="-1334"/>
                <wp:lineTo x="-695" y="-1001"/>
                <wp:lineTo x="-695" y="22184"/>
                <wp:lineTo x="-434" y="23185"/>
                <wp:lineTo x="521" y="24185"/>
                <wp:lineTo x="608" y="24519"/>
                <wp:lineTo x="21887" y="24519"/>
                <wp:lineTo x="21973" y="24185"/>
                <wp:lineTo x="22929" y="23018"/>
                <wp:lineTo x="23189" y="20349"/>
                <wp:lineTo x="23189" y="1668"/>
                <wp:lineTo x="22147" y="-834"/>
                <wp:lineTo x="22060" y="-1334"/>
                <wp:lineTo x="347" y="-1334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2020-07-15 Анкета за проучване на нагласите към употребата на психоактивни вещества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670"/>
                    <a:stretch/>
                  </pic:blipFill>
                  <pic:spPr bwMode="auto">
                    <a:xfrm>
                      <a:off x="0" y="0"/>
                      <a:ext cx="4737735" cy="2466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56D">
        <w:rPr>
          <w:rFonts w:ascii="Times New Roman" w:hAnsi="Times New Roman" w:cs="Times New Roman"/>
          <w:sz w:val="24"/>
          <w:lang w:val="bg-BG"/>
        </w:rPr>
        <w:t xml:space="preserve"> </w:t>
      </w:r>
      <w:r w:rsidR="00E64AB9">
        <w:rPr>
          <w:rFonts w:ascii="Times New Roman" w:hAnsi="Times New Roman" w:cs="Times New Roman"/>
          <w:sz w:val="24"/>
          <w:lang w:val="bg-BG"/>
        </w:rPr>
        <w:t xml:space="preserve">Формата </w:t>
      </w:r>
      <w:r w:rsidR="007F3B93">
        <w:rPr>
          <w:rFonts w:ascii="Times New Roman" w:hAnsi="Times New Roman" w:cs="Times New Roman"/>
          <w:sz w:val="24"/>
          <w:lang w:val="bg-BG"/>
        </w:rPr>
        <w:t>е попълнена от</w:t>
      </w:r>
      <w:r w:rsidR="007F3B93" w:rsidRPr="004D72D0">
        <w:rPr>
          <w:rFonts w:ascii="Times New Roman" w:hAnsi="Times New Roman" w:cs="Times New Roman"/>
          <w:sz w:val="24"/>
          <w:lang w:val="bg-BG"/>
        </w:rPr>
        <w:t xml:space="preserve"> </w:t>
      </w:r>
      <w:r w:rsidR="007F3B93">
        <w:rPr>
          <w:rFonts w:ascii="Times New Roman" w:hAnsi="Times New Roman" w:cs="Times New Roman"/>
          <w:sz w:val="24"/>
          <w:lang w:val="bg-BG"/>
        </w:rPr>
        <w:t>377 младежи</w:t>
      </w:r>
      <w:r w:rsidR="007F3B93" w:rsidRPr="004D72D0">
        <w:rPr>
          <w:rFonts w:ascii="Times New Roman" w:hAnsi="Times New Roman" w:cs="Times New Roman"/>
          <w:sz w:val="24"/>
          <w:lang w:val="bg-BG"/>
        </w:rPr>
        <w:t xml:space="preserve"> от града, от които 170 момичета и 207 момчета.</w:t>
      </w:r>
      <w:r w:rsidR="00DF5990">
        <w:rPr>
          <w:rFonts w:ascii="Times New Roman" w:hAnsi="Times New Roman" w:cs="Times New Roman"/>
          <w:sz w:val="24"/>
          <w:lang w:val="bg-BG"/>
        </w:rPr>
        <w:t xml:space="preserve"> Това </w:t>
      </w:r>
      <w:r w:rsidR="0061286D">
        <w:rPr>
          <w:rFonts w:ascii="Times New Roman" w:hAnsi="Times New Roman" w:cs="Times New Roman"/>
          <w:sz w:val="24"/>
          <w:lang w:val="bg-BG"/>
        </w:rPr>
        <w:t>се равнява на 20,</w:t>
      </w:r>
      <w:r w:rsidR="00DF5990">
        <w:rPr>
          <w:rFonts w:ascii="Times New Roman" w:hAnsi="Times New Roman" w:cs="Times New Roman"/>
          <w:sz w:val="24"/>
          <w:lang w:val="bg-BG"/>
        </w:rPr>
        <w:t>5% от общия брой на учениците между 8 и 11 клас в град Габрово.</w:t>
      </w:r>
      <w:r w:rsidR="007F3B93" w:rsidRPr="004D72D0">
        <w:rPr>
          <w:rFonts w:ascii="Times New Roman" w:hAnsi="Times New Roman" w:cs="Times New Roman"/>
          <w:sz w:val="24"/>
          <w:lang w:val="bg-BG"/>
        </w:rPr>
        <w:t xml:space="preserve"> </w:t>
      </w:r>
      <w:r w:rsidR="00542C09">
        <w:rPr>
          <w:rFonts w:ascii="Times New Roman" w:hAnsi="Times New Roman" w:cs="Times New Roman"/>
          <w:sz w:val="24"/>
          <w:lang w:val="bg-BG"/>
        </w:rPr>
        <w:t>Основната цел на проучването</w:t>
      </w:r>
      <w:r w:rsidR="00EC7467">
        <w:rPr>
          <w:rFonts w:ascii="Times New Roman" w:hAnsi="Times New Roman" w:cs="Times New Roman"/>
          <w:sz w:val="24"/>
          <w:lang w:val="bg-BG"/>
        </w:rPr>
        <w:t xml:space="preserve"> </w:t>
      </w:r>
      <w:r w:rsidR="00542C09">
        <w:rPr>
          <w:rFonts w:ascii="Times New Roman" w:hAnsi="Times New Roman" w:cs="Times New Roman"/>
          <w:sz w:val="24"/>
          <w:lang w:val="bg-BG"/>
        </w:rPr>
        <w:t xml:space="preserve">е да установи отношението на младите хора към употребата на наркотични вещества, да </w:t>
      </w:r>
      <w:r w:rsidR="00830E6A">
        <w:rPr>
          <w:rFonts w:ascii="Times New Roman" w:hAnsi="Times New Roman" w:cs="Times New Roman"/>
          <w:sz w:val="24"/>
          <w:lang w:val="bg-BG"/>
        </w:rPr>
        <w:t xml:space="preserve">открие </w:t>
      </w:r>
      <w:r w:rsidR="00542C09">
        <w:rPr>
          <w:rFonts w:ascii="Times New Roman" w:hAnsi="Times New Roman" w:cs="Times New Roman"/>
          <w:sz w:val="24"/>
          <w:lang w:val="bg-BG"/>
        </w:rPr>
        <w:t>пораждащите я причини и да провери потребността към нейното широко обсъждане.</w:t>
      </w:r>
      <w:r w:rsidR="00DF5990">
        <w:rPr>
          <w:rFonts w:ascii="Times New Roman" w:hAnsi="Times New Roman" w:cs="Times New Roman"/>
          <w:sz w:val="24"/>
        </w:rPr>
        <w:t xml:space="preserve"> </w:t>
      </w:r>
    </w:p>
    <w:p w14:paraId="226A5C5F" w14:textId="77777777" w:rsidR="0049101E" w:rsidRDefault="007F3B93" w:rsidP="00267B15">
      <w:pPr>
        <w:spacing w:line="360" w:lineRule="auto"/>
        <w:ind w:firstLine="426"/>
        <w:contextualSpacing/>
        <w:jc w:val="both"/>
        <w:rPr>
          <w:rFonts w:ascii="Times New Roman" w:hAnsi="Times New Roman" w:cs="Times New Roman"/>
          <w:sz w:val="24"/>
          <w:lang w:val="bg-BG"/>
        </w:rPr>
      </w:pPr>
      <w:r w:rsidRPr="004D72D0">
        <w:rPr>
          <w:rFonts w:ascii="Times New Roman" w:hAnsi="Times New Roman" w:cs="Times New Roman"/>
          <w:sz w:val="24"/>
          <w:lang w:val="bg-BG"/>
        </w:rPr>
        <w:t>Включиха се ученици от всички габровски средни училища и гимназии –</w:t>
      </w:r>
      <w:r>
        <w:rPr>
          <w:rFonts w:ascii="Times New Roman" w:hAnsi="Times New Roman" w:cs="Times New Roman"/>
          <w:sz w:val="24"/>
          <w:lang w:val="bg-BG"/>
        </w:rPr>
        <w:t xml:space="preserve"> </w:t>
      </w:r>
      <w:r w:rsidRPr="004D72D0">
        <w:rPr>
          <w:rFonts w:ascii="Times New Roman" w:hAnsi="Times New Roman" w:cs="Times New Roman"/>
          <w:sz w:val="24"/>
          <w:lang w:val="bg-BG"/>
        </w:rPr>
        <w:t>127 ученици (33,7%)</w:t>
      </w:r>
      <w:r>
        <w:rPr>
          <w:rFonts w:ascii="Times New Roman" w:hAnsi="Times New Roman" w:cs="Times New Roman"/>
          <w:sz w:val="24"/>
          <w:lang w:val="bg-BG"/>
        </w:rPr>
        <w:t xml:space="preserve"> </w:t>
      </w:r>
      <w:r w:rsidRPr="004D72D0">
        <w:rPr>
          <w:rFonts w:ascii="Times New Roman" w:hAnsi="Times New Roman" w:cs="Times New Roman"/>
          <w:sz w:val="24"/>
          <w:lang w:val="bg-BG"/>
        </w:rPr>
        <w:t>от Природоматематическа гимназия</w:t>
      </w:r>
      <w:r>
        <w:rPr>
          <w:rFonts w:ascii="Times New Roman" w:hAnsi="Times New Roman" w:cs="Times New Roman"/>
          <w:sz w:val="24"/>
          <w:lang w:val="bg-BG"/>
        </w:rPr>
        <w:t xml:space="preserve"> „Акад. Иван Гюзелев“</w:t>
      </w:r>
      <w:r w:rsidRPr="004D72D0">
        <w:rPr>
          <w:rFonts w:ascii="Times New Roman" w:hAnsi="Times New Roman" w:cs="Times New Roman"/>
          <w:sz w:val="24"/>
          <w:lang w:val="bg-BG"/>
        </w:rPr>
        <w:t xml:space="preserve">, 89 (23,6%) от Професионална техническа гимназия „Д-р Никола Василиади“, 68 ученици (18%) от Професионална гимназия по туризъм „Пенчо Семов“, 36 човека (9,5%) от СУ „Отец Паисий“, </w:t>
      </w:r>
      <w:r w:rsidRPr="004D72D0">
        <w:rPr>
          <w:rFonts w:ascii="Times New Roman" w:hAnsi="Times New Roman" w:cs="Times New Roman"/>
          <w:sz w:val="24"/>
        </w:rPr>
        <w:t>32</w:t>
      </w:r>
      <w:r w:rsidRPr="004D72D0">
        <w:rPr>
          <w:rFonts w:ascii="Times New Roman" w:hAnsi="Times New Roman" w:cs="Times New Roman"/>
          <w:sz w:val="24"/>
          <w:lang w:val="bg-BG"/>
        </w:rPr>
        <w:t xml:space="preserve"> ученици (8,5%) от СУ „Райчо Каролев“ и 25 ученици (6,6%) от Национална Априловска гимназия.</w:t>
      </w:r>
    </w:p>
    <w:p w14:paraId="65666341" w14:textId="57115205" w:rsidR="004C27C5" w:rsidRDefault="008333FE" w:rsidP="00267B15">
      <w:pPr>
        <w:spacing w:line="360" w:lineRule="auto"/>
        <w:ind w:firstLine="426"/>
        <w:contextualSpacing/>
        <w:jc w:val="both"/>
        <w:rPr>
          <w:rFonts w:ascii="Times New Roman" w:hAnsi="Times New Roman" w:cs="Times New Roman"/>
          <w:sz w:val="24"/>
          <w:lang w:val="bg-BG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61312" behindDoc="1" locked="0" layoutInCell="1" allowOverlap="1" wp14:anchorId="5B2EEA2F" wp14:editId="59619312">
            <wp:simplePos x="0" y="0"/>
            <wp:positionH relativeFrom="margin">
              <wp:align>left</wp:align>
            </wp:positionH>
            <wp:positionV relativeFrom="paragraph">
              <wp:posOffset>3728085</wp:posOffset>
            </wp:positionV>
            <wp:extent cx="6048375" cy="3106420"/>
            <wp:effectExtent l="152400" t="152400" r="371475" b="360680"/>
            <wp:wrapTight wrapText="bothSides">
              <wp:wrapPolygon edited="0">
                <wp:start x="272" y="-1060"/>
                <wp:lineTo x="-544" y="-795"/>
                <wp:lineTo x="-544" y="20399"/>
                <wp:lineTo x="-408" y="22651"/>
                <wp:lineTo x="408" y="23711"/>
                <wp:lineTo x="476" y="23975"/>
                <wp:lineTo x="21838" y="23975"/>
                <wp:lineTo x="21906" y="23711"/>
                <wp:lineTo x="22723" y="22651"/>
                <wp:lineTo x="22859" y="18280"/>
                <wp:lineTo x="22859" y="1325"/>
                <wp:lineTo x="22042" y="-662"/>
                <wp:lineTo x="21974" y="-1060"/>
                <wp:lineTo x="272" y="-106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_2020-07-15 Анкета за проучване на нагласите към употребата на психоактивни вещества(2)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785"/>
                    <a:stretch/>
                  </pic:blipFill>
                  <pic:spPr bwMode="auto">
                    <a:xfrm>
                      <a:off x="0" y="0"/>
                      <a:ext cx="6048375" cy="3106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00CC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59264" behindDoc="1" locked="0" layoutInCell="1" allowOverlap="1" wp14:anchorId="37E77904" wp14:editId="461A4E97">
            <wp:simplePos x="0" y="0"/>
            <wp:positionH relativeFrom="margin">
              <wp:align>left</wp:align>
            </wp:positionH>
            <wp:positionV relativeFrom="paragraph">
              <wp:posOffset>152400</wp:posOffset>
            </wp:positionV>
            <wp:extent cx="6000750" cy="2466975"/>
            <wp:effectExtent l="152400" t="152400" r="361950" b="371475"/>
            <wp:wrapTight wrapText="bothSides">
              <wp:wrapPolygon edited="0">
                <wp:start x="274" y="-1334"/>
                <wp:lineTo x="-549" y="-1001"/>
                <wp:lineTo x="-549" y="20349"/>
                <wp:lineTo x="-411" y="23185"/>
                <wp:lineTo x="411" y="24352"/>
                <wp:lineTo x="480" y="24686"/>
                <wp:lineTo x="21806" y="24686"/>
                <wp:lineTo x="21874" y="24352"/>
                <wp:lineTo x="22629" y="23185"/>
                <wp:lineTo x="22834" y="20349"/>
                <wp:lineTo x="22834" y="1668"/>
                <wp:lineTo x="22011" y="-834"/>
                <wp:lineTo x="21943" y="-1334"/>
                <wp:lineTo x="274" y="-1334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020-07-15 Анкета за проучване на нагласите към употребата на психоактивни вещества(1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2466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3B93" w:rsidRPr="004D72D0">
        <w:rPr>
          <w:rFonts w:ascii="Times New Roman" w:hAnsi="Times New Roman" w:cs="Times New Roman"/>
          <w:sz w:val="24"/>
          <w:lang w:val="bg-BG"/>
        </w:rPr>
        <w:t xml:space="preserve"> Най-голям процент от п</w:t>
      </w:r>
      <w:r w:rsidR="00EC7467">
        <w:rPr>
          <w:rFonts w:ascii="Times New Roman" w:hAnsi="Times New Roman" w:cs="Times New Roman"/>
          <w:sz w:val="24"/>
          <w:lang w:val="bg-BG"/>
        </w:rPr>
        <w:t xml:space="preserve">опълнилите </w:t>
      </w:r>
      <w:r w:rsidR="007F3B93" w:rsidRPr="004D72D0">
        <w:rPr>
          <w:rFonts w:ascii="Times New Roman" w:hAnsi="Times New Roman" w:cs="Times New Roman"/>
          <w:sz w:val="24"/>
          <w:lang w:val="bg-BG"/>
        </w:rPr>
        <w:t>анкетата са ученици</w:t>
      </w:r>
      <w:r w:rsidR="00E64AB9">
        <w:rPr>
          <w:rFonts w:ascii="Times New Roman" w:hAnsi="Times New Roman" w:cs="Times New Roman"/>
          <w:sz w:val="24"/>
          <w:lang w:val="bg-BG"/>
        </w:rPr>
        <w:t xml:space="preserve"> от 8 клас – 139 човека (36,9%), а най-малък от 11 клас – 14,1 %.</w:t>
      </w:r>
      <w:r w:rsidR="000C2905">
        <w:rPr>
          <w:rFonts w:ascii="Times New Roman" w:hAnsi="Times New Roman" w:cs="Times New Roman"/>
          <w:sz w:val="24"/>
          <w:lang w:val="bg-BG"/>
        </w:rPr>
        <w:t xml:space="preserve"> </w:t>
      </w:r>
    </w:p>
    <w:p w14:paraId="23FA9E0A" w14:textId="22038A37" w:rsidR="000C2905" w:rsidRDefault="000C2905" w:rsidP="00267B15">
      <w:pPr>
        <w:spacing w:line="360" w:lineRule="auto"/>
        <w:ind w:firstLine="426"/>
        <w:contextualSpacing/>
        <w:jc w:val="both"/>
        <w:rPr>
          <w:rFonts w:ascii="Times New Roman" w:hAnsi="Times New Roman" w:cs="Times New Roman"/>
          <w:sz w:val="24"/>
          <w:lang w:val="bg-BG"/>
        </w:rPr>
      </w:pPr>
      <w:r>
        <w:rPr>
          <w:rFonts w:ascii="Times New Roman" w:hAnsi="Times New Roman" w:cs="Times New Roman"/>
          <w:sz w:val="24"/>
          <w:lang w:val="bg-BG"/>
        </w:rPr>
        <w:t>Много малка част от участниците в анкетата</w:t>
      </w:r>
      <w:r w:rsidR="00687013">
        <w:rPr>
          <w:rFonts w:ascii="Times New Roman" w:hAnsi="Times New Roman" w:cs="Times New Roman"/>
          <w:sz w:val="24"/>
          <w:lang w:val="bg-BG"/>
        </w:rPr>
        <w:t xml:space="preserve"> не съжителстват с майките и бащите си. 70,7% от младежите живеят и с двамата си родители, а близо 27% с единия от тях. </w:t>
      </w:r>
      <w:r w:rsidR="00EC7467">
        <w:rPr>
          <w:rFonts w:ascii="Times New Roman" w:hAnsi="Times New Roman" w:cs="Times New Roman"/>
          <w:sz w:val="24"/>
          <w:lang w:val="bg-BG"/>
        </w:rPr>
        <w:t xml:space="preserve"> 3 на брой ученици </w:t>
      </w:r>
      <w:r>
        <w:rPr>
          <w:rFonts w:ascii="Times New Roman" w:hAnsi="Times New Roman" w:cs="Times New Roman"/>
          <w:sz w:val="24"/>
          <w:lang w:val="bg-BG"/>
        </w:rPr>
        <w:t>са отговорили, че живеят сами.</w:t>
      </w:r>
    </w:p>
    <w:p w14:paraId="608DAEE9" w14:textId="4D22E2B2" w:rsidR="000C2905" w:rsidRDefault="005409AA" w:rsidP="00267B15">
      <w:pPr>
        <w:spacing w:line="360" w:lineRule="auto"/>
        <w:ind w:firstLine="426"/>
        <w:contextualSpacing/>
        <w:jc w:val="both"/>
        <w:rPr>
          <w:rFonts w:ascii="Times New Roman" w:hAnsi="Times New Roman" w:cs="Times New Roman"/>
          <w:sz w:val="24"/>
          <w:lang w:val="bg-BG"/>
        </w:rPr>
      </w:pPr>
      <w:r>
        <w:rPr>
          <w:rFonts w:ascii="Times New Roman" w:hAnsi="Times New Roman" w:cs="Times New Roman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E5F98A3" wp14:editId="2B84261D">
                <wp:simplePos x="0" y="0"/>
                <wp:positionH relativeFrom="column">
                  <wp:posOffset>700405</wp:posOffset>
                </wp:positionH>
                <wp:positionV relativeFrom="paragraph">
                  <wp:posOffset>2232660</wp:posOffset>
                </wp:positionV>
                <wp:extent cx="1685925" cy="104775"/>
                <wp:effectExtent l="0" t="0" r="9525" b="9525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4A722B" id="Rectangle 64" o:spid="_x0000_s1026" style="position:absolute;margin-left:55.15pt;margin-top:175.8pt;width:132.75pt;height:8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" fillcolor="white [3212]" stroked="f" strokeweight="1pt"/>
            </w:pict>
          </mc:Fallback>
        </mc:AlternateContent>
      </w:r>
      <w:r w:rsidR="00EC7467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3360" behindDoc="0" locked="0" layoutInCell="1" allowOverlap="1" wp14:anchorId="64BD67AA" wp14:editId="0D17BBAF">
            <wp:simplePos x="0" y="0"/>
            <wp:positionH relativeFrom="margin">
              <wp:align>left</wp:align>
            </wp:positionH>
            <wp:positionV relativeFrom="paragraph">
              <wp:posOffset>4785360</wp:posOffset>
            </wp:positionV>
            <wp:extent cx="5972810" cy="3371850"/>
            <wp:effectExtent l="152400" t="152400" r="370840" b="361950"/>
            <wp:wrapThrough wrapText="bothSides">
              <wp:wrapPolygon edited="0">
                <wp:start x="276" y="-976"/>
                <wp:lineTo x="-551" y="-732"/>
                <wp:lineTo x="-551" y="22088"/>
                <wp:lineTo x="-344" y="22820"/>
                <wp:lineTo x="413" y="23553"/>
                <wp:lineTo x="482" y="23797"/>
                <wp:lineTo x="21839" y="23797"/>
                <wp:lineTo x="21908" y="23553"/>
                <wp:lineTo x="22666" y="22698"/>
                <wp:lineTo x="22872" y="20746"/>
                <wp:lineTo x="22872" y="1220"/>
                <wp:lineTo x="22046" y="-610"/>
                <wp:lineTo x="21977" y="-976"/>
                <wp:lineTo x="276" y="-976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2020-07-15 Анкета за проучване на нагласите към употребата на психоактивни вещества(4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71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333FE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2336" behindDoc="0" locked="0" layoutInCell="1" allowOverlap="1" wp14:anchorId="7A45E346" wp14:editId="0EBB6BDD">
            <wp:simplePos x="0" y="0"/>
            <wp:positionH relativeFrom="margin">
              <wp:align>left</wp:align>
            </wp:positionH>
            <wp:positionV relativeFrom="paragraph">
              <wp:posOffset>152400</wp:posOffset>
            </wp:positionV>
            <wp:extent cx="5972810" cy="2686050"/>
            <wp:effectExtent l="152400" t="152400" r="370840" b="361950"/>
            <wp:wrapThrough wrapText="bothSides">
              <wp:wrapPolygon edited="0">
                <wp:start x="276" y="-1226"/>
                <wp:lineTo x="-551" y="-919"/>
                <wp:lineTo x="-551" y="22213"/>
                <wp:lineTo x="-69" y="23591"/>
                <wp:lineTo x="482" y="24357"/>
                <wp:lineTo x="21839" y="24357"/>
                <wp:lineTo x="22459" y="23591"/>
                <wp:lineTo x="22872" y="21294"/>
                <wp:lineTo x="22872" y="1532"/>
                <wp:lineTo x="22046" y="-766"/>
                <wp:lineTo x="21977" y="-1226"/>
                <wp:lineTo x="276" y="-1226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_2020-07-15 Анкета за проучване на нагласите към употребата на психоактивни вещества(3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686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72C11">
        <w:rPr>
          <w:rFonts w:ascii="Times New Roman" w:hAnsi="Times New Roman" w:cs="Times New Roman"/>
          <w:sz w:val="24"/>
          <w:lang w:val="bg-BG"/>
        </w:rPr>
        <w:t xml:space="preserve">Положителна тенденция се наблюдава при резултатите за </w:t>
      </w:r>
      <w:r w:rsidR="00F24A46">
        <w:rPr>
          <w:rFonts w:ascii="Times New Roman" w:hAnsi="Times New Roman" w:cs="Times New Roman"/>
          <w:sz w:val="24"/>
          <w:lang w:val="bg-BG"/>
        </w:rPr>
        <w:t>комуникацията</w:t>
      </w:r>
      <w:r w:rsidR="00C72C11">
        <w:rPr>
          <w:rFonts w:ascii="Times New Roman" w:hAnsi="Times New Roman" w:cs="Times New Roman"/>
          <w:sz w:val="24"/>
          <w:lang w:val="bg-BG"/>
        </w:rPr>
        <w:t xml:space="preserve"> между</w:t>
      </w:r>
      <w:r w:rsidR="00F24A46">
        <w:rPr>
          <w:rFonts w:ascii="Times New Roman" w:hAnsi="Times New Roman" w:cs="Times New Roman"/>
          <w:sz w:val="24"/>
          <w:lang w:val="bg-BG"/>
        </w:rPr>
        <w:t xml:space="preserve"> младежите и техните родители по теми свързан</w:t>
      </w:r>
      <w:r w:rsidR="00277434">
        <w:rPr>
          <w:rFonts w:ascii="Times New Roman" w:hAnsi="Times New Roman" w:cs="Times New Roman"/>
          <w:sz w:val="24"/>
          <w:lang w:val="bg-BG"/>
        </w:rPr>
        <w:t>и</w:t>
      </w:r>
      <w:r w:rsidR="00F24A46">
        <w:rPr>
          <w:rFonts w:ascii="Times New Roman" w:hAnsi="Times New Roman" w:cs="Times New Roman"/>
          <w:sz w:val="24"/>
          <w:lang w:val="bg-BG"/>
        </w:rPr>
        <w:t xml:space="preserve"> с употребат</w:t>
      </w:r>
      <w:r w:rsidR="00243C05">
        <w:rPr>
          <w:rFonts w:ascii="Times New Roman" w:hAnsi="Times New Roman" w:cs="Times New Roman"/>
          <w:sz w:val="24"/>
          <w:lang w:val="bg-BG"/>
        </w:rPr>
        <w:t>а на наркотични вещества. 64,5</w:t>
      </w:r>
      <w:r w:rsidR="00F24A46">
        <w:rPr>
          <w:rFonts w:ascii="Times New Roman" w:hAnsi="Times New Roman" w:cs="Times New Roman"/>
          <w:sz w:val="24"/>
          <w:lang w:val="bg-BG"/>
        </w:rPr>
        <w:t xml:space="preserve">% са отговорили, че </w:t>
      </w:r>
      <w:r w:rsidR="009207FF">
        <w:rPr>
          <w:rFonts w:ascii="Times New Roman" w:hAnsi="Times New Roman" w:cs="Times New Roman"/>
          <w:sz w:val="24"/>
          <w:lang w:val="bg-BG"/>
        </w:rPr>
        <w:t>разгова</w:t>
      </w:r>
      <w:r w:rsidR="00F24A46">
        <w:rPr>
          <w:rFonts w:ascii="Times New Roman" w:hAnsi="Times New Roman" w:cs="Times New Roman"/>
          <w:sz w:val="24"/>
          <w:lang w:val="bg-BG"/>
        </w:rPr>
        <w:t>рят с майките и бащите си по темата, а 53,1% о</w:t>
      </w:r>
      <w:r w:rsidR="00BB7192">
        <w:rPr>
          <w:rFonts w:ascii="Times New Roman" w:hAnsi="Times New Roman" w:cs="Times New Roman"/>
          <w:sz w:val="24"/>
          <w:lang w:val="bg-BG"/>
        </w:rPr>
        <w:t>б</w:t>
      </w:r>
      <w:r w:rsidR="00F24A46">
        <w:rPr>
          <w:rFonts w:ascii="Times New Roman" w:hAnsi="Times New Roman" w:cs="Times New Roman"/>
          <w:sz w:val="24"/>
          <w:lang w:val="bg-BG"/>
        </w:rPr>
        <w:t>съждат това и със своите връстници. По-</w:t>
      </w:r>
      <w:r w:rsidR="00BB7192">
        <w:rPr>
          <w:rFonts w:ascii="Times New Roman" w:hAnsi="Times New Roman" w:cs="Times New Roman"/>
          <w:sz w:val="24"/>
          <w:lang w:val="bg-BG"/>
        </w:rPr>
        <w:t>малък е процентът</w:t>
      </w:r>
      <w:r w:rsidR="00F24A46">
        <w:rPr>
          <w:rFonts w:ascii="Times New Roman" w:hAnsi="Times New Roman" w:cs="Times New Roman"/>
          <w:sz w:val="24"/>
          <w:lang w:val="bg-BG"/>
        </w:rPr>
        <w:t xml:space="preserve"> на </w:t>
      </w:r>
      <w:r w:rsidR="00BB7192">
        <w:rPr>
          <w:rFonts w:ascii="Times New Roman" w:hAnsi="Times New Roman" w:cs="Times New Roman"/>
          <w:sz w:val="24"/>
          <w:lang w:val="bg-BG"/>
        </w:rPr>
        <w:t xml:space="preserve">отговорилите, че </w:t>
      </w:r>
      <w:r w:rsidR="00243C05">
        <w:rPr>
          <w:rFonts w:ascii="Times New Roman" w:hAnsi="Times New Roman" w:cs="Times New Roman"/>
          <w:sz w:val="24"/>
          <w:lang w:val="bg-BG"/>
        </w:rPr>
        <w:t xml:space="preserve">коментират въпросите за употребата със своите учители </w:t>
      </w:r>
      <w:r w:rsidR="0037574D">
        <w:rPr>
          <w:rFonts w:ascii="Times New Roman" w:hAnsi="Times New Roman" w:cs="Times New Roman"/>
          <w:sz w:val="24"/>
          <w:lang w:val="bg-BG"/>
        </w:rPr>
        <w:t>– 46,4%.</w:t>
      </w:r>
      <w:r w:rsidR="009F17FD">
        <w:rPr>
          <w:rFonts w:ascii="Times New Roman" w:hAnsi="Times New Roman" w:cs="Times New Roman"/>
          <w:sz w:val="24"/>
          <w:lang w:val="bg-BG"/>
        </w:rPr>
        <w:t xml:space="preserve"> </w:t>
      </w:r>
    </w:p>
    <w:p w14:paraId="367C1336" w14:textId="52E2E65E" w:rsidR="00001DAA" w:rsidRDefault="009F17FD" w:rsidP="00267B15">
      <w:pPr>
        <w:spacing w:line="360" w:lineRule="auto"/>
        <w:ind w:firstLine="426"/>
        <w:contextualSpacing/>
        <w:jc w:val="both"/>
        <w:rPr>
          <w:rFonts w:ascii="Times New Roman" w:hAnsi="Times New Roman" w:cs="Times New Roman"/>
          <w:sz w:val="24"/>
          <w:lang w:val="bg-BG"/>
        </w:rPr>
      </w:pPr>
      <w:r>
        <w:rPr>
          <w:rFonts w:ascii="Times New Roman" w:hAnsi="Times New Roman" w:cs="Times New Roman"/>
          <w:sz w:val="24"/>
          <w:lang w:val="bg-BG"/>
        </w:rPr>
        <w:lastRenderedPageBreak/>
        <w:t>Над 50% о</w:t>
      </w:r>
      <w:r w:rsidR="008675C1">
        <w:rPr>
          <w:rFonts w:ascii="Times New Roman" w:hAnsi="Times New Roman" w:cs="Times New Roman"/>
          <w:sz w:val="24"/>
          <w:lang w:val="bg-BG"/>
        </w:rPr>
        <w:t>т анкетираните са на мнение, че</w:t>
      </w:r>
      <w:r>
        <w:rPr>
          <w:rFonts w:ascii="Times New Roman" w:hAnsi="Times New Roman" w:cs="Times New Roman"/>
          <w:sz w:val="24"/>
          <w:lang w:val="bg-BG"/>
        </w:rPr>
        <w:t xml:space="preserve"> в училище трябва да се разговаря открито на различни социални теми, сред които са употребата на наркотици</w:t>
      </w:r>
      <w:r w:rsidR="00542C09">
        <w:rPr>
          <w:rFonts w:ascii="Times New Roman" w:hAnsi="Times New Roman" w:cs="Times New Roman"/>
          <w:sz w:val="24"/>
          <w:lang w:val="bg-BG"/>
        </w:rPr>
        <w:t xml:space="preserve"> (283 човека</w:t>
      </w:r>
      <w:r w:rsidR="00960A6C">
        <w:rPr>
          <w:rFonts w:ascii="Times New Roman" w:hAnsi="Times New Roman" w:cs="Times New Roman"/>
          <w:sz w:val="24"/>
        </w:rPr>
        <w:t xml:space="preserve"> </w:t>
      </w:r>
      <w:r w:rsidR="00960A6C">
        <w:rPr>
          <w:rFonts w:ascii="Times New Roman" w:hAnsi="Times New Roman" w:cs="Times New Roman"/>
          <w:sz w:val="24"/>
          <w:lang w:val="bg-BG"/>
        </w:rPr>
        <w:t>или 75%</w:t>
      </w:r>
      <w:r w:rsidR="00542C09">
        <w:rPr>
          <w:rFonts w:ascii="Times New Roman" w:hAnsi="Times New Roman" w:cs="Times New Roman"/>
          <w:sz w:val="24"/>
          <w:lang w:val="bg-BG"/>
        </w:rPr>
        <w:t>)</w:t>
      </w:r>
      <w:r>
        <w:rPr>
          <w:rFonts w:ascii="Times New Roman" w:hAnsi="Times New Roman" w:cs="Times New Roman"/>
          <w:sz w:val="24"/>
          <w:lang w:val="bg-BG"/>
        </w:rPr>
        <w:t>, алкохол</w:t>
      </w:r>
      <w:r w:rsidR="00542C09">
        <w:rPr>
          <w:rFonts w:ascii="Times New Roman" w:hAnsi="Times New Roman" w:cs="Times New Roman"/>
          <w:sz w:val="24"/>
          <w:lang w:val="bg-BG"/>
        </w:rPr>
        <w:t xml:space="preserve"> (239 човека</w:t>
      </w:r>
      <w:r w:rsidR="00960A6C">
        <w:rPr>
          <w:rFonts w:ascii="Times New Roman" w:hAnsi="Times New Roman" w:cs="Times New Roman"/>
          <w:sz w:val="24"/>
          <w:lang w:val="bg-BG"/>
        </w:rPr>
        <w:t xml:space="preserve"> или 63%</w:t>
      </w:r>
      <w:r w:rsidR="00542C09">
        <w:rPr>
          <w:rFonts w:ascii="Times New Roman" w:hAnsi="Times New Roman" w:cs="Times New Roman"/>
          <w:sz w:val="24"/>
          <w:lang w:val="bg-BG"/>
        </w:rPr>
        <w:t>)</w:t>
      </w:r>
      <w:r>
        <w:rPr>
          <w:rFonts w:ascii="Times New Roman" w:hAnsi="Times New Roman" w:cs="Times New Roman"/>
          <w:sz w:val="24"/>
          <w:lang w:val="bg-BG"/>
        </w:rPr>
        <w:t xml:space="preserve"> и цигари</w:t>
      </w:r>
      <w:r w:rsidR="00542C09">
        <w:rPr>
          <w:rFonts w:ascii="Times New Roman" w:hAnsi="Times New Roman" w:cs="Times New Roman"/>
          <w:sz w:val="24"/>
          <w:lang w:val="bg-BG"/>
        </w:rPr>
        <w:t xml:space="preserve"> (249 човека</w:t>
      </w:r>
      <w:r w:rsidR="00960A6C">
        <w:rPr>
          <w:rFonts w:ascii="Times New Roman" w:hAnsi="Times New Roman" w:cs="Times New Roman"/>
          <w:sz w:val="24"/>
          <w:lang w:val="bg-BG"/>
        </w:rPr>
        <w:t xml:space="preserve"> или 66%</w:t>
      </w:r>
      <w:r w:rsidR="00542C09">
        <w:rPr>
          <w:rFonts w:ascii="Times New Roman" w:hAnsi="Times New Roman" w:cs="Times New Roman"/>
          <w:sz w:val="24"/>
          <w:lang w:val="bg-BG"/>
        </w:rPr>
        <w:t>)</w:t>
      </w:r>
      <w:r>
        <w:rPr>
          <w:rFonts w:ascii="Times New Roman" w:hAnsi="Times New Roman" w:cs="Times New Roman"/>
          <w:sz w:val="24"/>
          <w:lang w:val="bg-BG"/>
        </w:rPr>
        <w:t>, агресията</w:t>
      </w:r>
      <w:r w:rsidR="00542C09">
        <w:rPr>
          <w:rFonts w:ascii="Times New Roman" w:hAnsi="Times New Roman" w:cs="Times New Roman"/>
          <w:sz w:val="24"/>
          <w:lang w:val="bg-BG"/>
        </w:rPr>
        <w:t xml:space="preserve"> (302 човека</w:t>
      </w:r>
      <w:r w:rsidR="00960A6C">
        <w:rPr>
          <w:rFonts w:ascii="Times New Roman" w:hAnsi="Times New Roman" w:cs="Times New Roman"/>
          <w:sz w:val="24"/>
          <w:lang w:val="bg-BG"/>
        </w:rPr>
        <w:t xml:space="preserve"> от 80%</w:t>
      </w:r>
      <w:r w:rsidR="00542C09">
        <w:rPr>
          <w:rFonts w:ascii="Times New Roman" w:hAnsi="Times New Roman" w:cs="Times New Roman"/>
          <w:sz w:val="24"/>
          <w:lang w:val="bg-BG"/>
        </w:rPr>
        <w:t>)</w:t>
      </w:r>
      <w:r>
        <w:rPr>
          <w:rFonts w:ascii="Times New Roman" w:hAnsi="Times New Roman" w:cs="Times New Roman"/>
          <w:sz w:val="24"/>
          <w:lang w:val="bg-BG"/>
        </w:rPr>
        <w:t xml:space="preserve"> и безопасния секс</w:t>
      </w:r>
      <w:r w:rsidR="00542C09">
        <w:rPr>
          <w:rFonts w:ascii="Times New Roman" w:hAnsi="Times New Roman" w:cs="Times New Roman"/>
          <w:sz w:val="24"/>
          <w:lang w:val="bg-BG"/>
        </w:rPr>
        <w:t xml:space="preserve"> (233 човека</w:t>
      </w:r>
      <w:r w:rsidR="00960A6C">
        <w:rPr>
          <w:rFonts w:ascii="Times New Roman" w:hAnsi="Times New Roman" w:cs="Times New Roman"/>
          <w:sz w:val="24"/>
          <w:lang w:val="bg-BG"/>
        </w:rPr>
        <w:t xml:space="preserve"> или </w:t>
      </w:r>
      <w:r w:rsidR="000B7ECA">
        <w:rPr>
          <w:rFonts w:ascii="Times New Roman" w:hAnsi="Times New Roman" w:cs="Times New Roman"/>
          <w:sz w:val="24"/>
        </w:rPr>
        <w:t>62%</w:t>
      </w:r>
      <w:r w:rsidR="00542C09">
        <w:rPr>
          <w:rFonts w:ascii="Times New Roman" w:hAnsi="Times New Roman" w:cs="Times New Roman"/>
          <w:sz w:val="24"/>
          <w:lang w:val="bg-BG"/>
        </w:rPr>
        <w:t>)</w:t>
      </w:r>
      <w:r w:rsidR="00F04CAB">
        <w:rPr>
          <w:rFonts w:ascii="Times New Roman" w:hAnsi="Times New Roman" w:cs="Times New Roman"/>
          <w:sz w:val="24"/>
        </w:rPr>
        <w:t xml:space="preserve">. </w:t>
      </w:r>
      <w:r w:rsidR="00F04CAB">
        <w:rPr>
          <w:rFonts w:ascii="Times New Roman" w:hAnsi="Times New Roman" w:cs="Times New Roman"/>
          <w:sz w:val="24"/>
          <w:lang w:val="bg-BG"/>
        </w:rPr>
        <w:t>Част от учениците смятат, че подобни разговори не са необходими</w:t>
      </w:r>
      <w:r w:rsidR="00542C09">
        <w:rPr>
          <w:rFonts w:ascii="Times New Roman" w:hAnsi="Times New Roman" w:cs="Times New Roman"/>
          <w:sz w:val="24"/>
          <w:lang w:val="bg-BG"/>
        </w:rPr>
        <w:t>, най-вече що се отнася до алкохола</w:t>
      </w:r>
      <w:r w:rsidR="00F04CAB">
        <w:rPr>
          <w:rFonts w:ascii="Times New Roman" w:hAnsi="Times New Roman" w:cs="Times New Roman"/>
          <w:sz w:val="24"/>
          <w:lang w:val="bg-BG"/>
        </w:rPr>
        <w:t xml:space="preserve">. </w:t>
      </w:r>
    </w:p>
    <w:p w14:paraId="50F9CE0A" w14:textId="77777777" w:rsidR="00267B15" w:rsidRDefault="00267B15" w:rsidP="00267B15">
      <w:pPr>
        <w:spacing w:line="360" w:lineRule="auto"/>
        <w:ind w:firstLine="426"/>
        <w:contextualSpacing/>
        <w:jc w:val="both"/>
        <w:rPr>
          <w:rFonts w:ascii="Times New Roman" w:hAnsi="Times New Roman" w:cs="Times New Roman"/>
          <w:sz w:val="24"/>
          <w:lang w:val="bg-BG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4384" behindDoc="0" locked="0" layoutInCell="1" allowOverlap="1" wp14:anchorId="755EA18F" wp14:editId="6D1408D5">
            <wp:simplePos x="0" y="0"/>
            <wp:positionH relativeFrom="margin">
              <wp:posOffset>81280</wp:posOffset>
            </wp:positionH>
            <wp:positionV relativeFrom="paragraph">
              <wp:posOffset>448945</wp:posOffset>
            </wp:positionV>
            <wp:extent cx="6115685" cy="3114675"/>
            <wp:effectExtent l="152400" t="152400" r="361315" b="371475"/>
            <wp:wrapThrough wrapText="bothSides">
              <wp:wrapPolygon edited="0">
                <wp:start x="269" y="-1057"/>
                <wp:lineTo x="-538" y="-793"/>
                <wp:lineTo x="-471" y="22591"/>
                <wp:lineTo x="404" y="23780"/>
                <wp:lineTo x="471" y="24044"/>
                <wp:lineTo x="21800" y="24044"/>
                <wp:lineTo x="21867" y="23780"/>
                <wp:lineTo x="22674" y="22591"/>
                <wp:lineTo x="22809" y="20345"/>
                <wp:lineTo x="22809" y="1321"/>
                <wp:lineTo x="22001" y="-661"/>
                <wp:lineTo x="21934" y="-1057"/>
                <wp:lineTo x="269" y="-1057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2020-07-15 Анкета за проучване на нагласите към употребата на психоактивни вещества(5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3114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1177">
        <w:rPr>
          <w:rFonts w:ascii="Times New Roman" w:hAnsi="Times New Roman" w:cs="Times New Roman"/>
          <w:sz w:val="24"/>
          <w:lang w:val="bg-BG"/>
        </w:rPr>
        <w:t>Респондентите споделят, че</w:t>
      </w:r>
      <w:r w:rsidR="0093101F">
        <w:rPr>
          <w:rFonts w:ascii="Times New Roman" w:hAnsi="Times New Roman" w:cs="Times New Roman"/>
          <w:sz w:val="24"/>
          <w:lang w:val="bg-BG"/>
        </w:rPr>
        <w:t xml:space="preserve"> познават</w:t>
      </w:r>
      <w:r w:rsidR="00271177">
        <w:rPr>
          <w:rFonts w:ascii="Times New Roman" w:hAnsi="Times New Roman" w:cs="Times New Roman"/>
          <w:sz w:val="24"/>
          <w:lang w:val="bg-BG"/>
        </w:rPr>
        <w:t xml:space="preserve"> въздействието и последствията от употребата</w:t>
      </w:r>
      <w:r w:rsidR="0093101F">
        <w:rPr>
          <w:rFonts w:ascii="Times New Roman" w:hAnsi="Times New Roman" w:cs="Times New Roman"/>
          <w:sz w:val="24"/>
          <w:lang w:val="bg-BG"/>
        </w:rPr>
        <w:t xml:space="preserve"> на ПАВ. </w:t>
      </w:r>
    </w:p>
    <w:p w14:paraId="1A624428" w14:textId="0E8836A1" w:rsidR="002F5312" w:rsidRDefault="0093101F" w:rsidP="00267B15">
      <w:pPr>
        <w:spacing w:line="360" w:lineRule="auto"/>
        <w:ind w:firstLine="426"/>
        <w:contextualSpacing/>
        <w:jc w:val="both"/>
        <w:rPr>
          <w:rFonts w:ascii="Times New Roman" w:hAnsi="Times New Roman" w:cs="Times New Roman"/>
          <w:sz w:val="24"/>
          <w:lang w:val="bg-BG"/>
        </w:rPr>
      </w:pPr>
      <w:r>
        <w:rPr>
          <w:rFonts w:ascii="Times New Roman" w:hAnsi="Times New Roman" w:cs="Times New Roman"/>
          <w:sz w:val="24"/>
          <w:lang w:val="bg-BG"/>
        </w:rPr>
        <w:t xml:space="preserve">61,8% </w:t>
      </w:r>
      <w:r w:rsidR="007C2B64">
        <w:rPr>
          <w:rFonts w:ascii="Times New Roman" w:hAnsi="Times New Roman" w:cs="Times New Roman"/>
          <w:sz w:val="24"/>
          <w:lang w:val="bg-BG"/>
        </w:rPr>
        <w:t xml:space="preserve">(233 респонденти) </w:t>
      </w:r>
      <w:r>
        <w:rPr>
          <w:rFonts w:ascii="Times New Roman" w:hAnsi="Times New Roman" w:cs="Times New Roman"/>
          <w:sz w:val="24"/>
          <w:lang w:val="bg-BG"/>
        </w:rPr>
        <w:t>от тях казват, че са придобили представи предимно от филми или от разказите на своите приятели</w:t>
      </w:r>
      <w:r w:rsidR="00267B15">
        <w:rPr>
          <w:rFonts w:ascii="Times New Roman" w:hAnsi="Times New Roman" w:cs="Times New Roman"/>
          <w:sz w:val="24"/>
          <w:lang w:val="bg-BG"/>
        </w:rPr>
        <w:t xml:space="preserve"> </w:t>
      </w:r>
      <w:r w:rsidR="007C2B64">
        <w:rPr>
          <w:rFonts w:ascii="Times New Roman" w:hAnsi="Times New Roman" w:cs="Times New Roman"/>
          <w:sz w:val="24"/>
          <w:lang w:val="bg-BG"/>
        </w:rPr>
        <w:t>- 52,5% от всички са дали този отговор. 45% казват, че са</w:t>
      </w:r>
      <w:r w:rsidR="00EC7467">
        <w:rPr>
          <w:rFonts w:ascii="Times New Roman" w:hAnsi="Times New Roman" w:cs="Times New Roman"/>
          <w:sz w:val="24"/>
          <w:lang w:val="bg-BG"/>
        </w:rPr>
        <w:t xml:space="preserve"> информирани в училище. 18 младежи </w:t>
      </w:r>
      <w:r w:rsidR="007C2B64">
        <w:rPr>
          <w:rFonts w:ascii="Times New Roman" w:hAnsi="Times New Roman" w:cs="Times New Roman"/>
          <w:sz w:val="24"/>
          <w:lang w:val="bg-BG"/>
        </w:rPr>
        <w:t xml:space="preserve">са отговорили, че не знаят нищо за въздействието на наркотиците. </w:t>
      </w:r>
    </w:p>
    <w:p w14:paraId="46DD62EF" w14:textId="0F5B2E77" w:rsidR="00001DAA" w:rsidRDefault="00B5351F" w:rsidP="00267B15">
      <w:pPr>
        <w:spacing w:line="360" w:lineRule="auto"/>
        <w:ind w:firstLine="426"/>
        <w:contextualSpacing/>
        <w:jc w:val="both"/>
        <w:rPr>
          <w:rFonts w:ascii="Times New Roman" w:hAnsi="Times New Roman" w:cs="Times New Roman"/>
          <w:sz w:val="24"/>
          <w:lang w:val="bg-BG"/>
        </w:rPr>
      </w:pPr>
      <w:r>
        <w:rPr>
          <w:rFonts w:ascii="Times New Roman" w:hAnsi="Times New Roman" w:cs="Times New Roman"/>
          <w:sz w:val="24"/>
          <w:lang w:val="bg-BG"/>
        </w:rPr>
        <w:t>Въпреки, че 64,5% отбелязват</w:t>
      </w:r>
      <w:r w:rsidR="00D73747">
        <w:rPr>
          <w:rFonts w:ascii="Times New Roman" w:hAnsi="Times New Roman" w:cs="Times New Roman"/>
          <w:sz w:val="24"/>
          <w:lang w:val="bg-BG"/>
        </w:rPr>
        <w:t>, че о</w:t>
      </w:r>
      <w:r w:rsidR="00644A6A">
        <w:rPr>
          <w:rFonts w:ascii="Times New Roman" w:hAnsi="Times New Roman" w:cs="Times New Roman"/>
          <w:sz w:val="24"/>
          <w:lang w:val="bg-BG"/>
        </w:rPr>
        <w:t>б</w:t>
      </w:r>
      <w:r w:rsidR="00D73747">
        <w:rPr>
          <w:rFonts w:ascii="Times New Roman" w:hAnsi="Times New Roman" w:cs="Times New Roman"/>
          <w:sz w:val="24"/>
          <w:lang w:val="bg-BG"/>
        </w:rPr>
        <w:t xml:space="preserve">съждат с родилите си темата за наркотичните вещества, </w:t>
      </w:r>
      <w:r w:rsidR="00001DAA">
        <w:rPr>
          <w:rFonts w:ascii="Times New Roman" w:hAnsi="Times New Roman" w:cs="Times New Roman"/>
          <w:sz w:val="24"/>
        </w:rPr>
        <w:t xml:space="preserve"> </w:t>
      </w:r>
      <w:r w:rsidR="00001DAA">
        <w:rPr>
          <w:rFonts w:ascii="Times New Roman" w:hAnsi="Times New Roman" w:cs="Times New Roman"/>
          <w:sz w:val="24"/>
          <w:lang w:val="bg-BG"/>
        </w:rPr>
        <w:t>четвъртия стълб показва, че</w:t>
      </w:r>
      <w:r w:rsidR="00D73747">
        <w:rPr>
          <w:rFonts w:ascii="Times New Roman" w:hAnsi="Times New Roman" w:cs="Times New Roman"/>
          <w:sz w:val="24"/>
          <w:lang w:val="bg-BG"/>
        </w:rPr>
        <w:t xml:space="preserve"> 41% </w:t>
      </w:r>
      <w:r w:rsidR="00DA3D45">
        <w:rPr>
          <w:rFonts w:ascii="Times New Roman" w:hAnsi="Times New Roman" w:cs="Times New Roman"/>
          <w:sz w:val="24"/>
          <w:lang w:val="bg-BG"/>
        </w:rPr>
        <w:t xml:space="preserve">(155 човека) </w:t>
      </w:r>
      <w:r w:rsidR="00D73747">
        <w:rPr>
          <w:rFonts w:ascii="Times New Roman" w:hAnsi="Times New Roman" w:cs="Times New Roman"/>
          <w:sz w:val="24"/>
          <w:lang w:val="bg-BG"/>
        </w:rPr>
        <w:t>са посочили, че са запознати с ефектите и пос</w:t>
      </w:r>
      <w:r w:rsidR="00001DAA">
        <w:rPr>
          <w:rFonts w:ascii="Times New Roman" w:hAnsi="Times New Roman" w:cs="Times New Roman"/>
          <w:sz w:val="24"/>
          <w:lang w:val="bg-BG"/>
        </w:rPr>
        <w:t xml:space="preserve">ледствията от разговори с тях. </w:t>
      </w:r>
      <w:r w:rsidR="00D73747">
        <w:rPr>
          <w:rFonts w:ascii="Times New Roman" w:hAnsi="Times New Roman" w:cs="Times New Roman"/>
          <w:sz w:val="24"/>
          <w:lang w:val="bg-BG"/>
        </w:rPr>
        <w:t xml:space="preserve">Тук </w:t>
      </w:r>
      <w:r w:rsidR="007C2B64">
        <w:rPr>
          <w:rFonts w:ascii="Times New Roman" w:hAnsi="Times New Roman" w:cs="Times New Roman"/>
          <w:sz w:val="24"/>
          <w:lang w:val="bg-BG"/>
        </w:rPr>
        <w:t>едва 32</w:t>
      </w:r>
      <w:r w:rsidR="00733AAC">
        <w:rPr>
          <w:rFonts w:ascii="Times New Roman" w:hAnsi="Times New Roman" w:cs="Times New Roman"/>
          <w:sz w:val="24"/>
          <w:lang w:val="bg-BG"/>
        </w:rPr>
        <w:t xml:space="preserve"> на брой</w:t>
      </w:r>
      <w:r>
        <w:rPr>
          <w:rFonts w:ascii="Times New Roman" w:hAnsi="Times New Roman" w:cs="Times New Roman"/>
          <w:sz w:val="24"/>
          <w:lang w:val="bg-BG"/>
        </w:rPr>
        <w:t xml:space="preserve"> от анкетираните са посочили</w:t>
      </w:r>
      <w:r w:rsidR="007C2B64">
        <w:rPr>
          <w:rFonts w:ascii="Times New Roman" w:hAnsi="Times New Roman" w:cs="Times New Roman"/>
          <w:sz w:val="24"/>
          <w:lang w:val="bg-BG"/>
        </w:rPr>
        <w:t xml:space="preserve">, че имат </w:t>
      </w:r>
      <w:r w:rsidR="007C2B64">
        <w:rPr>
          <w:rFonts w:ascii="Times New Roman" w:hAnsi="Times New Roman" w:cs="Times New Roman"/>
          <w:sz w:val="24"/>
          <w:lang w:val="bg-BG"/>
        </w:rPr>
        <w:lastRenderedPageBreak/>
        <w:t>наблюдения от личен опит.</w:t>
      </w:r>
      <w:r w:rsidR="00D73747">
        <w:rPr>
          <w:rFonts w:ascii="Times New Roman" w:hAnsi="Times New Roman" w:cs="Times New Roman"/>
          <w:sz w:val="24"/>
          <w:lang w:val="bg-BG"/>
        </w:rPr>
        <w:t xml:space="preserve"> </w:t>
      </w:r>
      <w:r w:rsidR="00DA3D45">
        <w:rPr>
          <w:rFonts w:ascii="Times New Roman" w:hAnsi="Times New Roman" w:cs="Times New Roman"/>
          <w:sz w:val="24"/>
          <w:lang w:val="bg-BG"/>
        </w:rPr>
        <w:t xml:space="preserve"> Седмият стълб на диаграмата показва</w:t>
      </w:r>
      <w:r>
        <w:rPr>
          <w:rFonts w:ascii="Times New Roman" w:hAnsi="Times New Roman" w:cs="Times New Roman"/>
          <w:sz w:val="24"/>
          <w:lang w:val="bg-BG"/>
        </w:rPr>
        <w:t xml:space="preserve"> </w:t>
      </w:r>
      <w:r w:rsidR="00DA3D45">
        <w:rPr>
          <w:rFonts w:ascii="Times New Roman" w:hAnsi="Times New Roman" w:cs="Times New Roman"/>
          <w:sz w:val="24"/>
          <w:lang w:val="bg-BG"/>
        </w:rPr>
        <w:t xml:space="preserve">114 </w:t>
      </w:r>
      <w:r w:rsidR="00F8618A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40ADEAB" wp14:editId="100D44C1">
                <wp:simplePos x="0" y="0"/>
                <wp:positionH relativeFrom="margin">
                  <wp:posOffset>5820422</wp:posOffset>
                </wp:positionH>
                <wp:positionV relativeFrom="paragraph">
                  <wp:posOffset>2800613</wp:posOffset>
                </wp:positionV>
                <wp:extent cx="133397" cy="181155"/>
                <wp:effectExtent l="0" t="0" r="0" b="952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97" cy="181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4F82EA92" id="Rectangle 35" o:spid="_x0000_s1026" style="position:absolute;margin-left:458.3pt;margin-top:220.5pt;width:10.5pt;height:14.2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" fillcolor="white [3212]" stroked="f" strokeweight="1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lang w:val="bg-BG"/>
        </w:rPr>
        <w:t>човека</w:t>
      </w:r>
      <w:r w:rsidR="00DA3D45">
        <w:rPr>
          <w:rFonts w:ascii="Times New Roman" w:hAnsi="Times New Roman" w:cs="Times New Roman"/>
          <w:sz w:val="24"/>
          <w:lang w:val="bg-BG"/>
        </w:rPr>
        <w:t xml:space="preserve">, които казват, че са </w:t>
      </w:r>
      <w:r w:rsidR="00EC7467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5408" behindDoc="0" locked="0" layoutInCell="1" allowOverlap="1" wp14:anchorId="6813528A" wp14:editId="07695831">
            <wp:simplePos x="0" y="0"/>
            <wp:positionH relativeFrom="margin">
              <wp:posOffset>-42545</wp:posOffset>
            </wp:positionH>
            <wp:positionV relativeFrom="paragraph">
              <wp:posOffset>650875</wp:posOffset>
            </wp:positionV>
            <wp:extent cx="5991225" cy="2409825"/>
            <wp:effectExtent l="152400" t="152400" r="371475" b="371475"/>
            <wp:wrapThrough wrapText="bothSides">
              <wp:wrapPolygon edited="0">
                <wp:start x="275" y="-1366"/>
                <wp:lineTo x="-549" y="-1025"/>
                <wp:lineTo x="-549" y="22368"/>
                <wp:lineTo x="-275" y="23564"/>
                <wp:lineTo x="412" y="24417"/>
                <wp:lineTo x="481" y="24759"/>
                <wp:lineTo x="21840" y="24759"/>
                <wp:lineTo x="21909" y="24417"/>
                <wp:lineTo x="22527" y="23564"/>
                <wp:lineTo x="22871" y="21002"/>
                <wp:lineTo x="22871" y="1708"/>
                <wp:lineTo x="22046" y="-854"/>
                <wp:lineTo x="21978" y="-1366"/>
                <wp:lineTo x="275" y="-1366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_2020-07-15 Анкета за проучване на нагласите към употребата на психоактивни вещества(6)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19" b="9707"/>
                    <a:stretch/>
                  </pic:blipFill>
                  <pic:spPr bwMode="auto">
                    <a:xfrm>
                      <a:off x="0" y="0"/>
                      <a:ext cx="5991225" cy="2409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3D45">
        <w:rPr>
          <w:rFonts w:ascii="Times New Roman" w:hAnsi="Times New Roman" w:cs="Times New Roman"/>
          <w:sz w:val="24"/>
          <w:lang w:val="bg-BG"/>
        </w:rPr>
        <w:t>се запознали с темата от специализирани лекции и обучения.</w:t>
      </w:r>
    </w:p>
    <w:p w14:paraId="362951B4" w14:textId="37974B4B" w:rsidR="00D73747" w:rsidRDefault="005E1D9E" w:rsidP="000B1CB0">
      <w:pPr>
        <w:spacing w:line="360" w:lineRule="auto"/>
        <w:ind w:firstLine="426"/>
        <w:contextualSpacing/>
        <w:jc w:val="both"/>
        <w:rPr>
          <w:rFonts w:ascii="Times New Roman" w:hAnsi="Times New Roman" w:cs="Times New Roman"/>
          <w:sz w:val="24"/>
          <w:lang w:val="bg-BG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A86DEF7" wp14:editId="432472B6">
            <wp:simplePos x="0" y="0"/>
            <wp:positionH relativeFrom="margin">
              <wp:posOffset>3167380</wp:posOffset>
            </wp:positionH>
            <wp:positionV relativeFrom="margin">
              <wp:posOffset>4939030</wp:posOffset>
            </wp:positionV>
            <wp:extent cx="3009900" cy="2486025"/>
            <wp:effectExtent l="152400" t="152400" r="361950" b="371475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4" t="13296" r="1765"/>
                    <a:stretch/>
                  </pic:blipFill>
                  <pic:spPr bwMode="auto">
                    <a:xfrm>
                      <a:off x="0" y="0"/>
                      <a:ext cx="3009900" cy="2486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685186CF" wp14:editId="1AAD931C">
            <wp:simplePos x="0" y="0"/>
            <wp:positionH relativeFrom="margin">
              <wp:posOffset>-137795</wp:posOffset>
            </wp:positionH>
            <wp:positionV relativeFrom="margin">
              <wp:posOffset>4919980</wp:posOffset>
            </wp:positionV>
            <wp:extent cx="3076575" cy="2466975"/>
            <wp:effectExtent l="152400" t="152400" r="371475" b="3714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3" t="13500" r="2341"/>
                    <a:stretch/>
                  </pic:blipFill>
                  <pic:spPr bwMode="auto">
                    <a:xfrm>
                      <a:off x="0" y="0"/>
                      <a:ext cx="3076575" cy="2466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0A46">
        <w:rPr>
          <w:rFonts w:ascii="Times New Roman" w:hAnsi="Times New Roman" w:cs="Times New Roman"/>
          <w:sz w:val="24"/>
          <w:lang w:val="bg-BG"/>
        </w:rPr>
        <w:t xml:space="preserve">Злоупотребата с наркотични вещества се припознава като закононарушение и криминално деяние от повечето респонденти, </w:t>
      </w:r>
      <w:r w:rsidR="00733AAC">
        <w:rPr>
          <w:rFonts w:ascii="Times New Roman" w:hAnsi="Times New Roman" w:cs="Times New Roman"/>
          <w:sz w:val="24"/>
          <w:lang w:val="bg-BG"/>
        </w:rPr>
        <w:t>като близо 70</w:t>
      </w:r>
      <w:r w:rsidR="00B5071C">
        <w:rPr>
          <w:rFonts w:ascii="Times New Roman" w:hAnsi="Times New Roman" w:cs="Times New Roman"/>
          <w:sz w:val="24"/>
          <w:lang w:val="bg-BG"/>
        </w:rPr>
        <w:t>% подкрепят</w:t>
      </w:r>
      <w:r w:rsidR="00A2063B">
        <w:rPr>
          <w:rFonts w:ascii="Times New Roman" w:hAnsi="Times New Roman" w:cs="Times New Roman"/>
          <w:sz w:val="24"/>
          <w:lang w:val="bg-BG"/>
        </w:rPr>
        <w:t xml:space="preserve"> то да бъде наказвано с глоба. Противоречиво е мнението за притежанието на канабис в м</w:t>
      </w:r>
      <w:r w:rsidR="00B5071C">
        <w:rPr>
          <w:rFonts w:ascii="Times New Roman" w:hAnsi="Times New Roman" w:cs="Times New Roman"/>
          <w:sz w:val="24"/>
          <w:lang w:val="bg-BG"/>
        </w:rPr>
        <w:t>алки дози. 149 човека подкрепят</w:t>
      </w:r>
      <w:r w:rsidR="00A2063B">
        <w:rPr>
          <w:rFonts w:ascii="Times New Roman" w:hAnsi="Times New Roman" w:cs="Times New Roman"/>
          <w:sz w:val="24"/>
          <w:lang w:val="bg-BG"/>
        </w:rPr>
        <w:t xml:space="preserve"> то да подлежи на санкциониране и </w:t>
      </w:r>
      <w:r w:rsidR="0041508B">
        <w:rPr>
          <w:rFonts w:ascii="Times New Roman" w:hAnsi="Times New Roman" w:cs="Times New Roman"/>
          <w:sz w:val="24"/>
          <w:lang w:val="bg-BG"/>
        </w:rPr>
        <w:t xml:space="preserve">149 са на противоположното мнение. Останалите 79 </w:t>
      </w:r>
      <w:r w:rsidR="00EC7467">
        <w:rPr>
          <w:rFonts w:ascii="Times New Roman" w:hAnsi="Times New Roman" w:cs="Times New Roman"/>
          <w:sz w:val="24"/>
          <w:lang w:val="bg-BG"/>
        </w:rPr>
        <w:t>от анкетираните ученици  отговарят, че</w:t>
      </w:r>
      <w:r w:rsidR="00047B72">
        <w:rPr>
          <w:rFonts w:ascii="Times New Roman" w:hAnsi="Times New Roman" w:cs="Times New Roman"/>
          <w:sz w:val="24"/>
          <w:lang w:val="bg-BG"/>
        </w:rPr>
        <w:t xml:space="preserve"> </w:t>
      </w:r>
      <w:r w:rsidR="0041508B">
        <w:rPr>
          <w:rFonts w:ascii="Times New Roman" w:hAnsi="Times New Roman" w:cs="Times New Roman"/>
          <w:sz w:val="24"/>
          <w:lang w:val="bg-BG"/>
        </w:rPr>
        <w:t xml:space="preserve">не могат да преценят. </w:t>
      </w:r>
    </w:p>
    <w:p w14:paraId="6A3028ED" w14:textId="77777777" w:rsidR="00472497" w:rsidRDefault="00472497" w:rsidP="00001DAA">
      <w:pPr>
        <w:spacing w:line="360" w:lineRule="auto"/>
        <w:ind w:firstLine="720"/>
        <w:contextualSpacing/>
        <w:jc w:val="both"/>
        <w:rPr>
          <w:rFonts w:ascii="Times New Roman" w:hAnsi="Times New Roman" w:cs="Times New Roman"/>
          <w:sz w:val="24"/>
          <w:lang w:val="bg-BG"/>
        </w:rPr>
      </w:pPr>
    </w:p>
    <w:p w14:paraId="549EF153" w14:textId="77777777" w:rsidR="00472497" w:rsidRPr="00244BB8" w:rsidRDefault="008333FE" w:rsidP="001B6028">
      <w:pPr>
        <w:spacing w:line="360" w:lineRule="auto"/>
        <w:contextualSpacing/>
        <w:jc w:val="both"/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0FF15FD5" wp14:editId="39F62CDF">
            <wp:simplePos x="0" y="0"/>
            <wp:positionH relativeFrom="margin">
              <wp:posOffset>-99695</wp:posOffset>
            </wp:positionH>
            <wp:positionV relativeFrom="paragraph">
              <wp:posOffset>152400</wp:posOffset>
            </wp:positionV>
            <wp:extent cx="3086100" cy="2436495"/>
            <wp:effectExtent l="152400" t="152400" r="361950" b="363855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3" t="13309" r="2029"/>
                    <a:stretch/>
                  </pic:blipFill>
                  <pic:spPr bwMode="auto">
                    <a:xfrm>
                      <a:off x="0" y="0"/>
                      <a:ext cx="3086100" cy="2436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34242D38" wp14:editId="6AE79EC0">
            <wp:simplePos x="0" y="0"/>
            <wp:positionH relativeFrom="page">
              <wp:align>right</wp:align>
            </wp:positionH>
            <wp:positionV relativeFrom="paragraph">
              <wp:posOffset>2872105</wp:posOffset>
            </wp:positionV>
            <wp:extent cx="3152775" cy="2301240"/>
            <wp:effectExtent l="152400" t="152400" r="371475" b="36576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1" t="14278" r="1006"/>
                    <a:stretch/>
                  </pic:blipFill>
                  <pic:spPr bwMode="auto">
                    <a:xfrm>
                      <a:off x="0" y="0"/>
                      <a:ext cx="3152775" cy="2301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52C20AAF" wp14:editId="7920BACE">
            <wp:simplePos x="0" y="0"/>
            <wp:positionH relativeFrom="column">
              <wp:posOffset>-109220</wp:posOffset>
            </wp:positionH>
            <wp:positionV relativeFrom="paragraph">
              <wp:posOffset>2843530</wp:posOffset>
            </wp:positionV>
            <wp:extent cx="3200400" cy="2357755"/>
            <wp:effectExtent l="152400" t="152400" r="361950" b="366395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3" t="13332" r="1285"/>
                    <a:stretch/>
                  </pic:blipFill>
                  <pic:spPr bwMode="auto">
                    <a:xfrm>
                      <a:off x="0" y="0"/>
                      <a:ext cx="3200400" cy="2357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1D9E">
        <w:rPr>
          <w:noProof/>
        </w:rPr>
        <w:drawing>
          <wp:anchor distT="0" distB="0" distL="114300" distR="114300" simplePos="0" relativeHeight="251671552" behindDoc="0" locked="0" layoutInCell="1" allowOverlap="1" wp14:anchorId="77AB6BDD" wp14:editId="06560762">
            <wp:simplePos x="0" y="0"/>
            <wp:positionH relativeFrom="page">
              <wp:align>right</wp:align>
            </wp:positionH>
            <wp:positionV relativeFrom="paragraph">
              <wp:posOffset>152400</wp:posOffset>
            </wp:positionV>
            <wp:extent cx="3086100" cy="2455545"/>
            <wp:effectExtent l="152400" t="152400" r="361950" b="363855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3" t="12833" r="2044"/>
                    <a:stretch/>
                  </pic:blipFill>
                  <pic:spPr bwMode="auto">
                    <a:xfrm>
                      <a:off x="0" y="0"/>
                      <a:ext cx="3086495" cy="24558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9CE633" w14:textId="77777777" w:rsidR="001A166D" w:rsidRDefault="0090491E" w:rsidP="00B5071C">
      <w:pPr>
        <w:spacing w:line="360" w:lineRule="auto"/>
        <w:ind w:firstLine="426"/>
        <w:contextualSpacing/>
        <w:jc w:val="both"/>
        <w:rPr>
          <w:rFonts w:ascii="Times New Roman" w:hAnsi="Times New Roman" w:cs="Times New Roman"/>
          <w:sz w:val="24"/>
          <w:lang w:val="bg-BG"/>
        </w:rPr>
      </w:pPr>
      <w:r>
        <w:rPr>
          <w:rFonts w:ascii="Times New Roman" w:hAnsi="Times New Roman" w:cs="Times New Roman"/>
          <w:sz w:val="24"/>
          <w:lang w:val="bg-BG"/>
        </w:rPr>
        <w:t xml:space="preserve">Що се отнася до отношението на </w:t>
      </w:r>
      <w:r w:rsidR="00BB1317">
        <w:rPr>
          <w:rFonts w:ascii="Times New Roman" w:hAnsi="Times New Roman" w:cs="Times New Roman"/>
          <w:sz w:val="24"/>
          <w:lang w:val="bg-BG"/>
        </w:rPr>
        <w:t>анкетираните към употребата на различните видове ПАВ</w:t>
      </w:r>
      <w:r w:rsidR="00823188">
        <w:rPr>
          <w:rFonts w:ascii="Times New Roman" w:hAnsi="Times New Roman" w:cs="Times New Roman"/>
          <w:sz w:val="24"/>
          <w:lang w:val="bg-BG"/>
        </w:rPr>
        <w:t>, по-голямата част са отбелязали, че не одобряват</w:t>
      </w:r>
      <w:r w:rsidR="006A521A">
        <w:rPr>
          <w:rFonts w:ascii="Times New Roman" w:hAnsi="Times New Roman" w:cs="Times New Roman"/>
          <w:sz w:val="24"/>
          <w:lang w:val="bg-BG"/>
        </w:rPr>
        <w:t xml:space="preserve"> използването на екстази, хероин и канабис, независимо от количеството. Най-висок е </w:t>
      </w:r>
      <w:r w:rsidR="001B6028">
        <w:rPr>
          <w:rFonts w:ascii="Times New Roman" w:hAnsi="Times New Roman" w:cs="Times New Roman"/>
          <w:sz w:val="24"/>
          <w:lang w:val="bg-BG"/>
        </w:rPr>
        <w:t>процентът</w:t>
      </w:r>
      <w:r w:rsidR="006A521A">
        <w:rPr>
          <w:rFonts w:ascii="Times New Roman" w:hAnsi="Times New Roman" w:cs="Times New Roman"/>
          <w:sz w:val="24"/>
          <w:lang w:val="bg-BG"/>
        </w:rPr>
        <w:t xml:space="preserve"> на неодобрение при хероина – </w:t>
      </w:r>
      <w:r w:rsidR="001B6028">
        <w:rPr>
          <w:rFonts w:ascii="Times New Roman" w:hAnsi="Times New Roman" w:cs="Times New Roman"/>
          <w:sz w:val="24"/>
          <w:lang w:val="bg-BG"/>
        </w:rPr>
        <w:t xml:space="preserve">над </w:t>
      </w:r>
      <w:r w:rsidR="006A521A">
        <w:rPr>
          <w:rFonts w:ascii="Times New Roman" w:hAnsi="Times New Roman" w:cs="Times New Roman"/>
          <w:sz w:val="24"/>
          <w:lang w:val="bg-BG"/>
        </w:rPr>
        <w:t xml:space="preserve">80%. </w:t>
      </w:r>
    </w:p>
    <w:p w14:paraId="4E3825B1" w14:textId="5C559A61" w:rsidR="003850BB" w:rsidRDefault="006A521A" w:rsidP="00B5071C">
      <w:pPr>
        <w:spacing w:line="360" w:lineRule="auto"/>
        <w:ind w:firstLine="426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bg-BG"/>
        </w:rPr>
        <w:t>Най-</w:t>
      </w:r>
      <w:r w:rsidR="001A166D">
        <w:rPr>
          <w:rFonts w:ascii="Times New Roman" w:hAnsi="Times New Roman" w:cs="Times New Roman"/>
          <w:sz w:val="24"/>
          <w:lang w:val="bg-BG"/>
        </w:rPr>
        <w:t>голямо</w:t>
      </w:r>
      <w:r>
        <w:rPr>
          <w:rFonts w:ascii="Times New Roman" w:hAnsi="Times New Roman" w:cs="Times New Roman"/>
          <w:sz w:val="24"/>
          <w:lang w:val="bg-BG"/>
        </w:rPr>
        <w:t xml:space="preserve"> приемане има към употребата на марихуана при ограничени количества -  27,3%. </w:t>
      </w:r>
      <w:r w:rsidR="00823188">
        <w:rPr>
          <w:rFonts w:ascii="Times New Roman" w:hAnsi="Times New Roman" w:cs="Times New Roman"/>
          <w:sz w:val="24"/>
          <w:lang w:val="bg-BG"/>
        </w:rPr>
        <w:t xml:space="preserve">Изключение прави алкохолът – </w:t>
      </w:r>
      <w:r w:rsidR="00EC7467">
        <w:rPr>
          <w:rFonts w:ascii="Times New Roman" w:hAnsi="Times New Roman" w:cs="Times New Roman"/>
          <w:sz w:val="24"/>
          <w:lang w:val="bg-BG"/>
        </w:rPr>
        <w:t>60,1%</w:t>
      </w:r>
      <w:r w:rsidR="001B6028">
        <w:rPr>
          <w:rFonts w:ascii="Times New Roman" w:hAnsi="Times New Roman" w:cs="Times New Roman"/>
          <w:sz w:val="24"/>
          <w:lang w:val="bg-BG"/>
        </w:rPr>
        <w:t xml:space="preserve"> (</w:t>
      </w:r>
      <w:r w:rsidR="00EC7467">
        <w:rPr>
          <w:rFonts w:ascii="Times New Roman" w:hAnsi="Times New Roman" w:cs="Times New Roman"/>
          <w:sz w:val="24"/>
          <w:lang w:val="bg-BG"/>
        </w:rPr>
        <w:t xml:space="preserve">229 респондента)  </w:t>
      </w:r>
      <w:r w:rsidR="00823188">
        <w:rPr>
          <w:rFonts w:ascii="Times New Roman" w:hAnsi="Times New Roman" w:cs="Times New Roman"/>
          <w:sz w:val="24"/>
          <w:lang w:val="bg-BG"/>
        </w:rPr>
        <w:t xml:space="preserve">не намират </w:t>
      </w:r>
      <w:r w:rsidR="001B6028">
        <w:rPr>
          <w:rFonts w:ascii="Times New Roman" w:hAnsi="Times New Roman" w:cs="Times New Roman"/>
          <w:sz w:val="24"/>
          <w:lang w:val="bg-BG"/>
        </w:rPr>
        <w:t>нищо нередно в употребата му, при ограничени</w:t>
      </w:r>
      <w:r w:rsidR="00823188">
        <w:rPr>
          <w:rFonts w:ascii="Times New Roman" w:hAnsi="Times New Roman" w:cs="Times New Roman"/>
          <w:sz w:val="24"/>
          <w:lang w:val="bg-BG"/>
        </w:rPr>
        <w:t xml:space="preserve"> </w:t>
      </w:r>
      <w:r w:rsidR="008333FE">
        <w:rPr>
          <w:rFonts w:ascii="Times New Roman" w:hAnsi="Times New Roman" w:cs="Times New Roman"/>
          <w:sz w:val="24"/>
          <w:lang w:val="bg-BG"/>
        </w:rPr>
        <w:t>количества</w:t>
      </w:r>
      <w:r w:rsidR="00EC7467">
        <w:rPr>
          <w:rFonts w:ascii="Times New Roman" w:hAnsi="Times New Roman" w:cs="Times New Roman"/>
          <w:sz w:val="24"/>
          <w:lang w:val="bg-BG"/>
        </w:rPr>
        <w:t xml:space="preserve">. Най-безкритично </w:t>
      </w:r>
      <w:r w:rsidR="001B6028">
        <w:rPr>
          <w:rFonts w:ascii="Times New Roman" w:hAnsi="Times New Roman" w:cs="Times New Roman"/>
          <w:sz w:val="24"/>
          <w:lang w:val="bg-BG"/>
        </w:rPr>
        <w:t>е мнението именно към неограничената употреба на алкохола</w:t>
      </w:r>
      <w:r w:rsidR="007063E0">
        <w:rPr>
          <w:rFonts w:ascii="Times New Roman" w:hAnsi="Times New Roman" w:cs="Times New Roman"/>
          <w:sz w:val="24"/>
        </w:rPr>
        <w:t xml:space="preserve"> </w:t>
      </w:r>
      <w:r w:rsidR="001B6028">
        <w:rPr>
          <w:rFonts w:ascii="Times New Roman" w:hAnsi="Times New Roman" w:cs="Times New Roman"/>
          <w:sz w:val="24"/>
          <w:lang w:val="bg-BG"/>
        </w:rPr>
        <w:t>(16,4%) и тютюневите цигари (14,5%)</w:t>
      </w:r>
      <w:r w:rsidR="007063E0">
        <w:rPr>
          <w:rFonts w:ascii="Times New Roman" w:hAnsi="Times New Roman" w:cs="Times New Roman"/>
          <w:sz w:val="24"/>
        </w:rPr>
        <w:t>.</w:t>
      </w:r>
    </w:p>
    <w:p w14:paraId="5B0AD82F" w14:textId="2A228346" w:rsidR="00E04C8D" w:rsidRDefault="001A166D" w:rsidP="00B5071C">
      <w:pPr>
        <w:spacing w:line="360" w:lineRule="auto"/>
        <w:ind w:firstLine="426"/>
        <w:contextualSpacing/>
        <w:jc w:val="both"/>
        <w:rPr>
          <w:rFonts w:ascii="Times New Roman" w:hAnsi="Times New Roman" w:cs="Times New Roman"/>
          <w:sz w:val="24"/>
          <w:lang w:val="bg-BG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66432" behindDoc="1" locked="0" layoutInCell="1" allowOverlap="1" wp14:anchorId="3545F206" wp14:editId="57629B42">
            <wp:simplePos x="0" y="0"/>
            <wp:positionH relativeFrom="margin">
              <wp:posOffset>109220</wp:posOffset>
            </wp:positionH>
            <wp:positionV relativeFrom="paragraph">
              <wp:posOffset>160655</wp:posOffset>
            </wp:positionV>
            <wp:extent cx="6064250" cy="3121025"/>
            <wp:effectExtent l="152400" t="152400" r="355600" b="365125"/>
            <wp:wrapThrough wrapText="bothSides">
              <wp:wrapPolygon edited="0">
                <wp:start x="271" y="-1055"/>
                <wp:lineTo x="-543" y="-791"/>
                <wp:lineTo x="-475" y="22545"/>
                <wp:lineTo x="407" y="23731"/>
                <wp:lineTo x="475" y="23995"/>
                <wp:lineTo x="21781" y="23995"/>
                <wp:lineTo x="21849" y="23731"/>
                <wp:lineTo x="22663" y="22545"/>
                <wp:lineTo x="22799" y="20304"/>
                <wp:lineTo x="22799" y="1318"/>
                <wp:lineTo x="21985" y="-659"/>
                <wp:lineTo x="21917" y="-1055"/>
                <wp:lineTo x="271" y="-1055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_2020-07-15 Анкета за проучване на нагласите към употребата на психоактивни вещества(7)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4250" cy="3121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4C8D">
        <w:rPr>
          <w:noProof/>
        </w:rPr>
        <w:drawing>
          <wp:anchor distT="0" distB="0" distL="114300" distR="114300" simplePos="0" relativeHeight="251674624" behindDoc="0" locked="0" layoutInCell="1" allowOverlap="1" wp14:anchorId="7CEB0CF6" wp14:editId="605D3F56">
            <wp:simplePos x="0" y="0"/>
            <wp:positionH relativeFrom="column">
              <wp:posOffset>-234637</wp:posOffset>
            </wp:positionH>
            <wp:positionV relativeFrom="paragraph">
              <wp:posOffset>5576059</wp:posOffset>
            </wp:positionV>
            <wp:extent cx="2943225" cy="2459736"/>
            <wp:effectExtent l="0" t="0" r="9525" b="17145"/>
            <wp:wrapTopAndBottom/>
            <wp:docPr id="16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3463">
        <w:rPr>
          <w:noProof/>
        </w:rPr>
        <w:drawing>
          <wp:anchor distT="0" distB="0" distL="114300" distR="114300" simplePos="0" relativeHeight="251675648" behindDoc="0" locked="0" layoutInCell="1" allowOverlap="1" wp14:anchorId="7453BDC0" wp14:editId="4BA36416">
            <wp:simplePos x="0" y="0"/>
            <wp:positionH relativeFrom="margin">
              <wp:align>right</wp:align>
            </wp:positionH>
            <wp:positionV relativeFrom="margin">
              <wp:posOffset>5608079</wp:posOffset>
            </wp:positionV>
            <wp:extent cx="2944368" cy="2459736"/>
            <wp:effectExtent l="0" t="0" r="8890" b="17145"/>
            <wp:wrapSquare wrapText="bothSides"/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73E9">
        <w:rPr>
          <w:rFonts w:ascii="Times New Roman" w:hAnsi="Times New Roman" w:cs="Times New Roman"/>
          <w:sz w:val="24"/>
          <w:lang w:val="bg-BG"/>
        </w:rPr>
        <w:t>Р</w:t>
      </w:r>
      <w:r w:rsidR="005E1D9E">
        <w:rPr>
          <w:rFonts w:ascii="Times New Roman" w:hAnsi="Times New Roman" w:cs="Times New Roman"/>
          <w:sz w:val="24"/>
          <w:lang w:val="bg-BG"/>
        </w:rPr>
        <w:t>еспондентите оценяват алкохола</w:t>
      </w:r>
      <w:r w:rsidR="00CA73E9">
        <w:rPr>
          <w:rFonts w:ascii="Times New Roman" w:hAnsi="Times New Roman" w:cs="Times New Roman"/>
          <w:sz w:val="24"/>
          <w:lang w:val="bg-BG"/>
        </w:rPr>
        <w:t>,</w:t>
      </w:r>
      <w:r w:rsidR="0073420E">
        <w:rPr>
          <w:rFonts w:ascii="Times New Roman" w:hAnsi="Times New Roman" w:cs="Times New Roman"/>
          <w:sz w:val="24"/>
          <w:lang w:val="bg-BG"/>
        </w:rPr>
        <w:t xml:space="preserve"> </w:t>
      </w:r>
      <w:r w:rsidR="00566D3A">
        <w:rPr>
          <w:rFonts w:ascii="Times New Roman" w:hAnsi="Times New Roman" w:cs="Times New Roman"/>
          <w:sz w:val="24"/>
          <w:lang w:val="bg-BG"/>
        </w:rPr>
        <w:t xml:space="preserve">пушенето на цигари и наргиле като </w:t>
      </w:r>
      <w:r w:rsidR="0073420E">
        <w:rPr>
          <w:rFonts w:ascii="Times New Roman" w:hAnsi="Times New Roman" w:cs="Times New Roman"/>
          <w:sz w:val="24"/>
          <w:lang w:val="bg-BG"/>
        </w:rPr>
        <w:t>по-малко риск</w:t>
      </w:r>
      <w:r w:rsidR="00566D3A">
        <w:rPr>
          <w:rFonts w:ascii="Times New Roman" w:hAnsi="Times New Roman" w:cs="Times New Roman"/>
          <w:sz w:val="24"/>
          <w:lang w:val="bg-BG"/>
        </w:rPr>
        <w:t>ови</w:t>
      </w:r>
      <w:r w:rsidR="0073420E">
        <w:rPr>
          <w:rFonts w:ascii="Times New Roman" w:hAnsi="Times New Roman" w:cs="Times New Roman"/>
          <w:sz w:val="24"/>
          <w:lang w:val="bg-BG"/>
        </w:rPr>
        <w:t xml:space="preserve"> за </w:t>
      </w:r>
      <w:r w:rsidR="00566D3A">
        <w:rPr>
          <w:rFonts w:ascii="Times New Roman" w:hAnsi="Times New Roman" w:cs="Times New Roman"/>
          <w:sz w:val="24"/>
          <w:lang w:val="bg-BG"/>
        </w:rPr>
        <w:t>здравето</w:t>
      </w:r>
      <w:r w:rsidR="002D0324">
        <w:rPr>
          <w:rFonts w:ascii="Times New Roman" w:hAnsi="Times New Roman" w:cs="Times New Roman"/>
          <w:sz w:val="24"/>
          <w:lang w:val="bg-BG"/>
        </w:rPr>
        <w:t>, особено ако употребата им е от време на време</w:t>
      </w:r>
      <w:r w:rsidR="0073420E">
        <w:rPr>
          <w:rFonts w:ascii="Times New Roman" w:hAnsi="Times New Roman" w:cs="Times New Roman"/>
          <w:sz w:val="24"/>
          <w:lang w:val="bg-BG"/>
        </w:rPr>
        <w:t>.</w:t>
      </w:r>
      <w:r w:rsidR="00566D3A">
        <w:rPr>
          <w:rFonts w:ascii="Times New Roman" w:hAnsi="Times New Roman" w:cs="Times New Roman"/>
          <w:sz w:val="24"/>
          <w:lang w:val="bg-BG"/>
        </w:rPr>
        <w:t xml:space="preserve"> За </w:t>
      </w:r>
      <w:r w:rsidR="002D0324">
        <w:rPr>
          <w:rFonts w:ascii="Times New Roman" w:hAnsi="Times New Roman" w:cs="Times New Roman"/>
          <w:sz w:val="24"/>
          <w:lang w:val="bg-BG"/>
        </w:rPr>
        <w:t xml:space="preserve">289 </w:t>
      </w:r>
      <w:r w:rsidR="00EC7467">
        <w:rPr>
          <w:rFonts w:ascii="Times New Roman" w:hAnsi="Times New Roman" w:cs="Times New Roman"/>
          <w:sz w:val="24"/>
          <w:lang w:val="bg-BG"/>
        </w:rPr>
        <w:t xml:space="preserve">анкетирани </w:t>
      </w:r>
      <w:r w:rsidR="003850BB">
        <w:rPr>
          <w:rFonts w:ascii="Times New Roman" w:hAnsi="Times New Roman" w:cs="Times New Roman"/>
          <w:sz w:val="24"/>
          <w:lang w:val="bg-BG"/>
        </w:rPr>
        <w:t>(</w:t>
      </w:r>
      <w:r w:rsidR="002D0324">
        <w:rPr>
          <w:rFonts w:ascii="Times New Roman" w:hAnsi="Times New Roman" w:cs="Times New Roman"/>
          <w:sz w:val="24"/>
          <w:lang w:val="bg-BG"/>
        </w:rPr>
        <w:t>77%</w:t>
      </w:r>
      <w:r w:rsidR="003850BB">
        <w:rPr>
          <w:rFonts w:ascii="Times New Roman" w:hAnsi="Times New Roman" w:cs="Times New Roman"/>
          <w:sz w:val="24"/>
          <w:lang w:val="bg-BG"/>
        </w:rPr>
        <w:t>)</w:t>
      </w:r>
      <w:r w:rsidR="00566D3A">
        <w:rPr>
          <w:rFonts w:ascii="Times New Roman" w:hAnsi="Times New Roman" w:cs="Times New Roman"/>
          <w:sz w:val="24"/>
          <w:lang w:val="bg-BG"/>
        </w:rPr>
        <w:t xml:space="preserve"> пушенето на канабис носи голям риск</w:t>
      </w:r>
      <w:r w:rsidR="002D0324">
        <w:rPr>
          <w:rFonts w:ascii="Times New Roman" w:hAnsi="Times New Roman" w:cs="Times New Roman"/>
          <w:sz w:val="24"/>
          <w:lang w:val="bg-BG"/>
        </w:rPr>
        <w:t>, ако е редовно</w:t>
      </w:r>
      <w:r w:rsidR="00566D3A">
        <w:rPr>
          <w:rFonts w:ascii="Times New Roman" w:hAnsi="Times New Roman" w:cs="Times New Roman"/>
          <w:sz w:val="24"/>
          <w:lang w:val="bg-BG"/>
        </w:rPr>
        <w:t xml:space="preserve">. Останалите наркотични вещества също са оценени като високорискови. </w:t>
      </w:r>
    </w:p>
    <w:p w14:paraId="4A145798" w14:textId="77777777" w:rsidR="007063E0" w:rsidRPr="003850BB" w:rsidRDefault="00566D3A" w:rsidP="00B5071C">
      <w:pPr>
        <w:spacing w:line="360" w:lineRule="auto"/>
        <w:ind w:firstLine="426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bg-BG"/>
        </w:rPr>
        <w:t>Въпреки това по около 17% смятат, че рискът при употребата на екстази, хероин или кокаин от време на време е умерен.</w:t>
      </w:r>
      <w:r w:rsidR="003850BB" w:rsidRPr="003850BB">
        <w:rPr>
          <w:noProof/>
        </w:rPr>
        <w:t xml:space="preserve"> </w:t>
      </w:r>
    </w:p>
    <w:p w14:paraId="097137DE" w14:textId="77777777" w:rsidR="003850BB" w:rsidRDefault="00F149E6" w:rsidP="001B6028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lang w:val="bg-BG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5AE45588" wp14:editId="04B23C2B">
            <wp:simplePos x="0" y="0"/>
            <wp:positionH relativeFrom="column">
              <wp:posOffset>3183255</wp:posOffset>
            </wp:positionH>
            <wp:positionV relativeFrom="paragraph">
              <wp:posOffset>0</wp:posOffset>
            </wp:positionV>
            <wp:extent cx="2838450" cy="2427605"/>
            <wp:effectExtent l="0" t="0" r="0" b="10795"/>
            <wp:wrapThrough wrapText="bothSides">
              <wp:wrapPolygon edited="0">
                <wp:start x="0" y="0"/>
                <wp:lineTo x="0" y="21527"/>
                <wp:lineTo x="21455" y="21527"/>
                <wp:lineTo x="21455" y="0"/>
                <wp:lineTo x="0" y="0"/>
              </wp:wrapPolygon>
            </wp:wrapThrough>
            <wp:docPr id="19" name="Chart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50BB">
        <w:rPr>
          <w:noProof/>
        </w:rPr>
        <w:drawing>
          <wp:inline distT="0" distB="0" distL="0" distR="0" wp14:anchorId="44BAF777" wp14:editId="53B472C3">
            <wp:extent cx="2931795" cy="2412125"/>
            <wp:effectExtent l="0" t="0" r="1905" b="10795"/>
            <wp:docPr id="18" name="Chart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5778E45D" w14:textId="77777777" w:rsidR="002D0324" w:rsidRDefault="005E3463" w:rsidP="001B6028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lang w:val="bg-BG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4CA37735" wp14:editId="36211A53">
            <wp:simplePos x="0" y="0"/>
            <wp:positionH relativeFrom="margin">
              <wp:posOffset>3199130</wp:posOffset>
            </wp:positionH>
            <wp:positionV relativeFrom="paragraph">
              <wp:posOffset>186690</wp:posOffset>
            </wp:positionV>
            <wp:extent cx="2838450" cy="2411095"/>
            <wp:effectExtent l="0" t="0" r="0" b="8255"/>
            <wp:wrapTopAndBottom/>
            <wp:docPr id="21" name="Chart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2EFBB579" wp14:editId="096DBC33">
            <wp:simplePos x="0" y="0"/>
            <wp:positionH relativeFrom="margin">
              <wp:align>left</wp:align>
            </wp:positionH>
            <wp:positionV relativeFrom="margin">
              <wp:posOffset>2694305</wp:posOffset>
            </wp:positionV>
            <wp:extent cx="2931795" cy="2459355"/>
            <wp:effectExtent l="0" t="0" r="1905" b="17145"/>
            <wp:wrapTopAndBottom/>
            <wp:docPr id="20" name="Chart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174">
        <w:rPr>
          <w:rFonts w:ascii="Times New Roman" w:hAnsi="Times New Roman" w:cs="Times New Roman"/>
          <w:sz w:val="24"/>
          <w:lang w:val="bg-BG"/>
        </w:rPr>
        <w:tab/>
      </w:r>
    </w:p>
    <w:p w14:paraId="53DD9DC6" w14:textId="77777777" w:rsidR="00705DCC" w:rsidRDefault="005E3463" w:rsidP="001B6028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lang w:val="bg-BG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51D9B0D1" wp14:editId="276115EC">
            <wp:simplePos x="0" y="0"/>
            <wp:positionH relativeFrom="margin">
              <wp:align>right</wp:align>
            </wp:positionH>
            <wp:positionV relativeFrom="paragraph">
              <wp:posOffset>2651125</wp:posOffset>
            </wp:positionV>
            <wp:extent cx="2758440" cy="2522220"/>
            <wp:effectExtent l="0" t="0" r="3810" b="11430"/>
            <wp:wrapTopAndBottom/>
            <wp:docPr id="23" name="Chart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5292C9F6" wp14:editId="645ACA4A">
            <wp:simplePos x="0" y="0"/>
            <wp:positionH relativeFrom="margin">
              <wp:posOffset>-635</wp:posOffset>
            </wp:positionH>
            <wp:positionV relativeFrom="paragraph">
              <wp:posOffset>2682480</wp:posOffset>
            </wp:positionV>
            <wp:extent cx="2947670" cy="2461435"/>
            <wp:effectExtent l="0" t="0" r="5080" b="15240"/>
            <wp:wrapSquare wrapText="bothSides"/>
            <wp:docPr id="22" name="Chart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FA9489" w14:textId="77777777" w:rsidR="00705DCC" w:rsidRDefault="00705DCC" w:rsidP="001B6028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lang w:val="bg-BG"/>
        </w:rPr>
      </w:pPr>
    </w:p>
    <w:p w14:paraId="63214347" w14:textId="77777777" w:rsidR="005E3463" w:rsidRDefault="00E04C8D" w:rsidP="001B6028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lang w:val="bg-BG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0A0F769E" wp14:editId="0E4636EF">
            <wp:simplePos x="0" y="0"/>
            <wp:positionH relativeFrom="column">
              <wp:posOffset>-211010</wp:posOffset>
            </wp:positionH>
            <wp:positionV relativeFrom="paragraph">
              <wp:posOffset>2781490</wp:posOffset>
            </wp:positionV>
            <wp:extent cx="2944368" cy="2459736"/>
            <wp:effectExtent l="0" t="0" r="8890" b="17145"/>
            <wp:wrapTopAndBottom/>
            <wp:docPr id="26" name="Chart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36B636C2" wp14:editId="075F7258">
            <wp:simplePos x="0" y="0"/>
            <wp:positionH relativeFrom="column">
              <wp:posOffset>3042326</wp:posOffset>
            </wp:positionH>
            <wp:positionV relativeFrom="paragraph">
              <wp:posOffset>2768881</wp:posOffset>
            </wp:positionV>
            <wp:extent cx="2943860" cy="2459355"/>
            <wp:effectExtent l="0" t="0" r="8890" b="17145"/>
            <wp:wrapTopAndBottom/>
            <wp:docPr id="27" name="Chart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73B2407B" wp14:editId="18609676">
            <wp:simplePos x="0" y="0"/>
            <wp:positionH relativeFrom="column">
              <wp:posOffset>3054433</wp:posOffset>
            </wp:positionH>
            <wp:positionV relativeFrom="paragraph">
              <wp:posOffset>272</wp:posOffset>
            </wp:positionV>
            <wp:extent cx="2943860" cy="2459355"/>
            <wp:effectExtent l="0" t="0" r="8890" b="17145"/>
            <wp:wrapTopAndBottom/>
            <wp:docPr id="25" name="Chart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anchor>
        </w:drawing>
      </w:r>
      <w:r w:rsidR="005E3463">
        <w:rPr>
          <w:noProof/>
        </w:rPr>
        <w:drawing>
          <wp:anchor distT="0" distB="0" distL="114300" distR="114300" simplePos="0" relativeHeight="251681792" behindDoc="0" locked="0" layoutInCell="1" allowOverlap="1" wp14:anchorId="4C78F65F" wp14:editId="57907B9E">
            <wp:simplePos x="0" y="0"/>
            <wp:positionH relativeFrom="column">
              <wp:posOffset>-234967</wp:posOffset>
            </wp:positionH>
            <wp:positionV relativeFrom="paragraph">
              <wp:posOffset>379</wp:posOffset>
            </wp:positionV>
            <wp:extent cx="2944368" cy="2459355"/>
            <wp:effectExtent l="0" t="0" r="8890" b="17145"/>
            <wp:wrapTopAndBottom/>
            <wp:docPr id="24" name="Chart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anchor>
        </w:drawing>
      </w:r>
      <w:r w:rsidR="005E3463">
        <w:rPr>
          <w:rFonts w:ascii="Times New Roman" w:hAnsi="Times New Roman" w:cs="Times New Roman"/>
          <w:sz w:val="24"/>
          <w:lang w:val="bg-BG"/>
        </w:rPr>
        <w:t xml:space="preserve"> </w:t>
      </w:r>
    </w:p>
    <w:p w14:paraId="0E1EF035" w14:textId="77777777" w:rsidR="00E04C8D" w:rsidRDefault="00E04C8D" w:rsidP="001B6028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lang w:val="bg-BG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5CE345D2" wp14:editId="15FA78EF">
            <wp:simplePos x="0" y="0"/>
            <wp:positionH relativeFrom="column">
              <wp:posOffset>3054094</wp:posOffset>
            </wp:positionH>
            <wp:positionV relativeFrom="paragraph">
              <wp:posOffset>2868674</wp:posOffset>
            </wp:positionV>
            <wp:extent cx="2944368" cy="2459736"/>
            <wp:effectExtent l="0" t="0" r="8890" b="17145"/>
            <wp:wrapTopAndBottom/>
            <wp:docPr id="29" name="Chart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44FE3507" wp14:editId="67451CF7">
            <wp:simplePos x="0" y="0"/>
            <wp:positionH relativeFrom="column">
              <wp:posOffset>-198186</wp:posOffset>
            </wp:positionH>
            <wp:positionV relativeFrom="paragraph">
              <wp:posOffset>2859653</wp:posOffset>
            </wp:positionV>
            <wp:extent cx="2944368" cy="2459736"/>
            <wp:effectExtent l="0" t="0" r="8890" b="17145"/>
            <wp:wrapTopAndBottom/>
            <wp:docPr id="28" name="Chart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anchor>
        </w:drawing>
      </w:r>
    </w:p>
    <w:p w14:paraId="53F1ECEE" w14:textId="4353D688" w:rsidR="002327FB" w:rsidRDefault="00787E14" w:rsidP="00B5071C">
      <w:pPr>
        <w:spacing w:line="360" w:lineRule="auto"/>
        <w:ind w:firstLine="426"/>
        <w:contextualSpacing/>
        <w:jc w:val="both"/>
        <w:rPr>
          <w:rFonts w:ascii="Times New Roman" w:hAnsi="Times New Roman" w:cs="Times New Roman"/>
          <w:sz w:val="24"/>
          <w:lang w:val="bg-BG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87936" behindDoc="0" locked="0" layoutInCell="1" allowOverlap="1" wp14:anchorId="61751E3F" wp14:editId="65165404">
            <wp:simplePos x="0" y="0"/>
            <wp:positionH relativeFrom="margin">
              <wp:posOffset>14605</wp:posOffset>
            </wp:positionH>
            <wp:positionV relativeFrom="paragraph">
              <wp:posOffset>1119505</wp:posOffset>
            </wp:positionV>
            <wp:extent cx="5972810" cy="2200275"/>
            <wp:effectExtent l="152400" t="152400" r="370840" b="371475"/>
            <wp:wrapTopAndBottom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creenshot_2020-07-16 Анкета за проучване на нагласите към употребата на психоактивни вещества(1)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200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D6174">
        <w:rPr>
          <w:rFonts w:ascii="Times New Roman" w:hAnsi="Times New Roman" w:cs="Times New Roman"/>
          <w:sz w:val="24"/>
          <w:lang w:val="bg-BG"/>
        </w:rPr>
        <w:t xml:space="preserve">Малък брой респонденти не припознават употребата на наркотични вещества като проблем на страната, града или училището си. </w:t>
      </w:r>
      <w:r w:rsidR="005D3770">
        <w:rPr>
          <w:rFonts w:ascii="Times New Roman" w:hAnsi="Times New Roman" w:cs="Times New Roman"/>
          <w:sz w:val="24"/>
          <w:lang w:val="bg-BG"/>
        </w:rPr>
        <w:t xml:space="preserve">Близо </w:t>
      </w:r>
      <w:r w:rsidR="00AC07FE">
        <w:rPr>
          <w:rFonts w:ascii="Times New Roman" w:hAnsi="Times New Roman" w:cs="Times New Roman"/>
          <w:sz w:val="24"/>
          <w:lang w:val="bg-BG"/>
        </w:rPr>
        <w:t xml:space="preserve">237 човека </w:t>
      </w:r>
      <w:r w:rsidR="00EC7467">
        <w:rPr>
          <w:rFonts w:ascii="Times New Roman" w:hAnsi="Times New Roman" w:cs="Times New Roman"/>
          <w:sz w:val="24"/>
          <w:lang w:val="bg-BG"/>
        </w:rPr>
        <w:t xml:space="preserve">или </w:t>
      </w:r>
      <w:r w:rsidR="005D3770">
        <w:rPr>
          <w:rFonts w:ascii="Times New Roman" w:hAnsi="Times New Roman" w:cs="Times New Roman"/>
          <w:sz w:val="24"/>
          <w:lang w:val="bg-BG"/>
        </w:rPr>
        <w:t xml:space="preserve">63% смятат, че това е негативно за страната, близо </w:t>
      </w:r>
      <w:r w:rsidR="00EC7467">
        <w:rPr>
          <w:rFonts w:ascii="Times New Roman" w:hAnsi="Times New Roman" w:cs="Times New Roman"/>
          <w:sz w:val="24"/>
          <w:lang w:val="bg-BG"/>
        </w:rPr>
        <w:t xml:space="preserve">224 респондента или </w:t>
      </w:r>
      <w:r w:rsidR="005D3770">
        <w:rPr>
          <w:rFonts w:ascii="Times New Roman" w:hAnsi="Times New Roman" w:cs="Times New Roman"/>
          <w:sz w:val="24"/>
          <w:lang w:val="bg-BG"/>
        </w:rPr>
        <w:t xml:space="preserve">60% - за града, а </w:t>
      </w:r>
      <w:r>
        <w:rPr>
          <w:rFonts w:ascii="Times New Roman" w:hAnsi="Times New Roman" w:cs="Times New Roman"/>
          <w:sz w:val="24"/>
          <w:lang w:val="bg-BG"/>
        </w:rPr>
        <w:t xml:space="preserve">216 човека или </w:t>
      </w:r>
      <w:r w:rsidR="005D3770">
        <w:rPr>
          <w:rFonts w:ascii="Times New Roman" w:hAnsi="Times New Roman" w:cs="Times New Roman"/>
          <w:sz w:val="24"/>
          <w:lang w:val="bg-BG"/>
        </w:rPr>
        <w:t xml:space="preserve">57% </w:t>
      </w:r>
      <w:r>
        <w:rPr>
          <w:rFonts w:ascii="Times New Roman" w:hAnsi="Times New Roman" w:cs="Times New Roman"/>
          <w:sz w:val="24"/>
          <w:lang w:val="bg-BG"/>
        </w:rPr>
        <w:t>от анкетираните</w:t>
      </w:r>
      <w:r w:rsidR="005D3770">
        <w:rPr>
          <w:rFonts w:ascii="Times New Roman" w:hAnsi="Times New Roman" w:cs="Times New Roman"/>
          <w:sz w:val="24"/>
          <w:lang w:val="bg-BG"/>
        </w:rPr>
        <w:t>- за училището им.</w:t>
      </w:r>
    </w:p>
    <w:p w14:paraId="031B51D6" w14:textId="3A3B46EC" w:rsidR="002327FB" w:rsidRDefault="002327FB" w:rsidP="00B5071C">
      <w:pPr>
        <w:spacing w:line="360" w:lineRule="auto"/>
        <w:ind w:firstLine="426"/>
        <w:contextualSpacing/>
        <w:jc w:val="both"/>
        <w:rPr>
          <w:rFonts w:ascii="Times New Roman" w:hAnsi="Times New Roman" w:cs="Times New Roman"/>
          <w:sz w:val="24"/>
          <w:lang w:val="bg-BG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88960" behindDoc="1" locked="0" layoutInCell="1" allowOverlap="1" wp14:anchorId="24A20455" wp14:editId="768CF36A">
            <wp:simplePos x="0" y="0"/>
            <wp:positionH relativeFrom="margin">
              <wp:align>left</wp:align>
            </wp:positionH>
            <wp:positionV relativeFrom="paragraph">
              <wp:posOffset>4194175</wp:posOffset>
            </wp:positionV>
            <wp:extent cx="5972810" cy="2653030"/>
            <wp:effectExtent l="152400" t="152400" r="370840" b="35687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_2020-07-17 Анкета за проучване на нагласите към употребата на психоактивни вещества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653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69A1">
        <w:rPr>
          <w:rFonts w:ascii="Times New Roman" w:hAnsi="Times New Roman" w:cs="Times New Roman"/>
          <w:sz w:val="24"/>
          <w:lang w:val="bg-BG"/>
        </w:rPr>
        <w:t>Младежите бяха попитани и за отношението на техните приятели и родители към лица, които вземат дро</w:t>
      </w:r>
      <w:r w:rsidR="001A166D">
        <w:rPr>
          <w:rFonts w:ascii="Times New Roman" w:hAnsi="Times New Roman" w:cs="Times New Roman"/>
          <w:sz w:val="24"/>
          <w:lang w:val="bg-BG"/>
        </w:rPr>
        <w:t>га. Резултатите посочват, че връст</w:t>
      </w:r>
      <w:r w:rsidR="004469A1">
        <w:rPr>
          <w:rFonts w:ascii="Times New Roman" w:hAnsi="Times New Roman" w:cs="Times New Roman"/>
          <w:sz w:val="24"/>
          <w:lang w:val="bg-BG"/>
        </w:rPr>
        <w:t>ниците са много по-толерантни към употребяващите от родителите.</w:t>
      </w:r>
      <w:r w:rsidR="00EC7467" w:rsidRPr="00EC7467">
        <w:rPr>
          <w:rFonts w:ascii="Times New Roman" w:hAnsi="Times New Roman" w:cs="Times New Roman"/>
          <w:sz w:val="24"/>
          <w:lang w:val="bg-BG"/>
        </w:rPr>
        <w:t xml:space="preserve"> </w:t>
      </w:r>
      <w:r w:rsidR="00EC7467">
        <w:rPr>
          <w:rFonts w:ascii="Times New Roman" w:hAnsi="Times New Roman" w:cs="Times New Roman"/>
          <w:sz w:val="24"/>
          <w:lang w:val="bg-BG"/>
        </w:rPr>
        <w:t>68,3% от а</w:t>
      </w:r>
      <w:r w:rsidR="001C0E44">
        <w:rPr>
          <w:rFonts w:ascii="Times New Roman" w:hAnsi="Times New Roman" w:cs="Times New Roman"/>
          <w:sz w:val="24"/>
          <w:lang w:val="bg-BG"/>
        </w:rPr>
        <w:t xml:space="preserve">нкетираните споделят, че отношението на родителите им към лица употребяващи наркотици е предимно отрицателно. </w:t>
      </w:r>
      <w:r w:rsidR="009D4328">
        <w:rPr>
          <w:rFonts w:ascii="Times New Roman" w:hAnsi="Times New Roman" w:cs="Times New Roman"/>
          <w:sz w:val="24"/>
          <w:lang w:val="bg-BG"/>
        </w:rPr>
        <w:t>Едва 3,5% са толерантни към такива хора.</w:t>
      </w:r>
      <w:r w:rsidR="003977E2">
        <w:rPr>
          <w:rFonts w:ascii="Times New Roman" w:hAnsi="Times New Roman" w:cs="Times New Roman"/>
          <w:sz w:val="24"/>
          <w:lang w:val="bg-BG"/>
        </w:rPr>
        <w:t xml:space="preserve"> 21,3% не са запознати с мнението на майките и бащите си.</w:t>
      </w:r>
    </w:p>
    <w:p w14:paraId="4A1F3D62" w14:textId="6A794724" w:rsidR="002327FB" w:rsidRDefault="002327FB" w:rsidP="00A43C70">
      <w:pPr>
        <w:spacing w:line="360" w:lineRule="auto"/>
        <w:ind w:firstLine="426"/>
        <w:contextualSpacing/>
        <w:jc w:val="both"/>
        <w:rPr>
          <w:rFonts w:ascii="Times New Roman" w:hAnsi="Times New Roman" w:cs="Times New Roman"/>
          <w:sz w:val="24"/>
          <w:lang w:val="bg-BG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89984" behindDoc="0" locked="0" layoutInCell="1" allowOverlap="1" wp14:anchorId="18630EBD" wp14:editId="2B392B6C">
            <wp:simplePos x="0" y="0"/>
            <wp:positionH relativeFrom="margin">
              <wp:align>left</wp:align>
            </wp:positionH>
            <wp:positionV relativeFrom="paragraph">
              <wp:posOffset>1142233</wp:posOffset>
            </wp:positionV>
            <wp:extent cx="5818505" cy="2386330"/>
            <wp:effectExtent l="152400" t="152400" r="353695" b="356870"/>
            <wp:wrapTopAndBottom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creenshot_2020-07-17 Анкета за проучване на нагласите към употребата на психоактивни вещества(1).pn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42"/>
                    <a:stretch/>
                  </pic:blipFill>
                  <pic:spPr bwMode="auto">
                    <a:xfrm>
                      <a:off x="0" y="0"/>
                      <a:ext cx="5818505" cy="2386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69A1">
        <w:rPr>
          <w:rFonts w:ascii="Times New Roman" w:hAnsi="Times New Roman" w:cs="Times New Roman"/>
          <w:sz w:val="24"/>
          <w:lang w:val="bg-BG"/>
        </w:rPr>
        <w:t>При младежите п</w:t>
      </w:r>
      <w:r w:rsidR="00632959">
        <w:rPr>
          <w:rFonts w:ascii="Times New Roman" w:hAnsi="Times New Roman" w:cs="Times New Roman"/>
          <w:sz w:val="24"/>
          <w:lang w:val="bg-BG"/>
        </w:rPr>
        <w:t xml:space="preserve">роцентът на отрицателно отношение е два пъти по-малък – 39,2%. </w:t>
      </w:r>
      <w:r w:rsidR="003977E2">
        <w:rPr>
          <w:rFonts w:ascii="Times New Roman" w:hAnsi="Times New Roman" w:cs="Times New Roman"/>
          <w:sz w:val="24"/>
          <w:lang w:val="bg-BG"/>
        </w:rPr>
        <w:t>Безразличието на връстниците</w:t>
      </w:r>
      <w:r w:rsidR="00EC7467">
        <w:rPr>
          <w:rFonts w:ascii="Times New Roman" w:hAnsi="Times New Roman" w:cs="Times New Roman"/>
          <w:sz w:val="24"/>
          <w:lang w:val="bg-BG"/>
        </w:rPr>
        <w:t xml:space="preserve"> им</w:t>
      </w:r>
      <w:r w:rsidR="00472A42">
        <w:rPr>
          <w:rFonts w:ascii="Times New Roman" w:hAnsi="Times New Roman" w:cs="Times New Roman"/>
          <w:sz w:val="24"/>
          <w:lang w:val="bg-BG"/>
        </w:rPr>
        <w:t xml:space="preserve"> към проблема е много по-голямp</w:t>
      </w:r>
      <w:r w:rsidR="003977E2">
        <w:rPr>
          <w:rFonts w:ascii="Times New Roman" w:hAnsi="Times New Roman" w:cs="Times New Roman"/>
          <w:sz w:val="24"/>
          <w:lang w:val="bg-BG"/>
        </w:rPr>
        <w:t xml:space="preserve"> от тази на родителите. 26,6% проя</w:t>
      </w:r>
      <w:r w:rsidR="00A83C9E">
        <w:rPr>
          <w:rFonts w:ascii="Times New Roman" w:hAnsi="Times New Roman" w:cs="Times New Roman"/>
          <w:sz w:val="24"/>
          <w:lang w:val="bg-BG"/>
        </w:rPr>
        <w:t>вяват незаинтересуваност към взе</w:t>
      </w:r>
      <w:r w:rsidR="003977E2">
        <w:rPr>
          <w:rFonts w:ascii="Times New Roman" w:hAnsi="Times New Roman" w:cs="Times New Roman"/>
          <w:sz w:val="24"/>
          <w:lang w:val="bg-BG"/>
        </w:rPr>
        <w:t>мащите наркотици, докато този процент при родителите е едва 6,9%.</w:t>
      </w:r>
    </w:p>
    <w:p w14:paraId="59F04732" w14:textId="4B0E8857" w:rsidR="00EC7467" w:rsidRDefault="00EC7467" w:rsidP="00A43C70">
      <w:pPr>
        <w:spacing w:line="360" w:lineRule="auto"/>
        <w:ind w:firstLine="426"/>
        <w:contextualSpacing/>
        <w:jc w:val="both"/>
        <w:rPr>
          <w:rFonts w:ascii="Times New Roman" w:hAnsi="Times New Roman" w:cs="Times New Roman"/>
          <w:sz w:val="24"/>
          <w:lang w:val="bg-BG"/>
        </w:rPr>
      </w:pPr>
    </w:p>
    <w:p w14:paraId="2B82ACC0" w14:textId="0E0D0103" w:rsidR="00F346ED" w:rsidRDefault="00EC7467" w:rsidP="00EC7467">
      <w:pPr>
        <w:spacing w:line="360" w:lineRule="auto"/>
        <w:ind w:firstLine="426"/>
        <w:contextualSpacing/>
        <w:jc w:val="both"/>
        <w:rPr>
          <w:rFonts w:ascii="Times New Roman" w:hAnsi="Times New Roman" w:cs="Times New Roman"/>
          <w:sz w:val="24"/>
          <w:lang w:val="bg-BG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91008" behindDoc="0" locked="0" layoutInCell="1" allowOverlap="1" wp14:anchorId="56438B37" wp14:editId="4AF03341">
            <wp:simplePos x="0" y="0"/>
            <wp:positionH relativeFrom="margin">
              <wp:posOffset>109855</wp:posOffset>
            </wp:positionH>
            <wp:positionV relativeFrom="paragraph">
              <wp:posOffset>1496060</wp:posOffset>
            </wp:positionV>
            <wp:extent cx="6200140" cy="2578735"/>
            <wp:effectExtent l="152400" t="152400" r="353060" b="354965"/>
            <wp:wrapTopAndBottom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creenshot_2020-07-17 Анкета за проучване на нагласите към употребата на психоактивни вещества(2).png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68"/>
                    <a:stretch/>
                  </pic:blipFill>
                  <pic:spPr bwMode="auto">
                    <a:xfrm>
                      <a:off x="0" y="0"/>
                      <a:ext cx="6200140" cy="2578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lang w:val="bg-BG"/>
        </w:rPr>
        <w:t>Участниците в п</w:t>
      </w:r>
      <w:r w:rsidR="00AC07FE">
        <w:rPr>
          <w:rFonts w:ascii="Times New Roman" w:hAnsi="Times New Roman" w:cs="Times New Roman"/>
          <w:sz w:val="24"/>
        </w:rPr>
        <w:t>р</w:t>
      </w:r>
      <w:r>
        <w:rPr>
          <w:rFonts w:ascii="Times New Roman" w:hAnsi="Times New Roman" w:cs="Times New Roman"/>
          <w:sz w:val="24"/>
          <w:lang w:val="bg-BG"/>
        </w:rPr>
        <w:t>оучаването</w:t>
      </w:r>
      <w:r w:rsidR="002A3A00">
        <w:rPr>
          <w:rFonts w:ascii="Times New Roman" w:hAnsi="Times New Roman" w:cs="Times New Roman"/>
          <w:sz w:val="24"/>
          <w:lang w:val="bg-BG"/>
        </w:rPr>
        <w:t xml:space="preserve"> бяха помолени да отбележат наркотичните вещества, които хората от тяхното обкръжение употребяват</w:t>
      </w:r>
      <w:r w:rsidR="00490904">
        <w:rPr>
          <w:rFonts w:ascii="Times New Roman" w:hAnsi="Times New Roman" w:cs="Times New Roman"/>
          <w:sz w:val="24"/>
          <w:lang w:val="bg-BG"/>
        </w:rPr>
        <w:t>. По-голямата част са дали отрицателни отговори на изброените вещества или са посочили, че не знаят. Най-голям брой анкетирани (</w:t>
      </w:r>
      <w:r w:rsidR="00047B72">
        <w:rPr>
          <w:rFonts w:ascii="Times New Roman" w:hAnsi="Times New Roman" w:cs="Times New Roman"/>
          <w:sz w:val="24"/>
          <w:lang w:val="bg-BG"/>
        </w:rPr>
        <w:t xml:space="preserve">32% или </w:t>
      </w:r>
      <w:r w:rsidR="00490904">
        <w:rPr>
          <w:rFonts w:ascii="Times New Roman" w:hAnsi="Times New Roman" w:cs="Times New Roman"/>
          <w:sz w:val="24"/>
          <w:lang w:val="bg-BG"/>
        </w:rPr>
        <w:t>121 човека) са отбелязали, че познатите им пушат марихуана</w:t>
      </w:r>
      <w:r w:rsidR="00047B72">
        <w:rPr>
          <w:rFonts w:ascii="Times New Roman" w:hAnsi="Times New Roman" w:cs="Times New Roman"/>
          <w:sz w:val="24"/>
          <w:lang w:val="bg-BG"/>
        </w:rPr>
        <w:t xml:space="preserve">. </w:t>
      </w:r>
      <w:r w:rsidR="00F56B74">
        <w:rPr>
          <w:rFonts w:ascii="Times New Roman" w:hAnsi="Times New Roman" w:cs="Times New Roman"/>
          <w:sz w:val="24"/>
          <w:lang w:val="bg-BG"/>
        </w:rPr>
        <w:t>40</w:t>
      </w:r>
      <w:r w:rsidR="00047B72">
        <w:rPr>
          <w:rFonts w:ascii="Times New Roman" w:hAnsi="Times New Roman" w:cs="Times New Roman"/>
          <w:sz w:val="24"/>
          <w:lang w:val="bg-BG"/>
        </w:rPr>
        <w:t xml:space="preserve"> младежа отбелязват </w:t>
      </w:r>
      <w:r w:rsidR="00F56B74">
        <w:rPr>
          <w:rFonts w:ascii="Times New Roman" w:hAnsi="Times New Roman" w:cs="Times New Roman"/>
          <w:sz w:val="24"/>
          <w:lang w:val="bg-BG"/>
        </w:rPr>
        <w:t>хашиш</w:t>
      </w:r>
      <w:r w:rsidR="00490904">
        <w:rPr>
          <w:rFonts w:ascii="Times New Roman" w:hAnsi="Times New Roman" w:cs="Times New Roman"/>
          <w:sz w:val="24"/>
          <w:lang w:val="bg-BG"/>
        </w:rPr>
        <w:t xml:space="preserve">. 28 </w:t>
      </w:r>
      <w:r w:rsidR="00F56B74">
        <w:rPr>
          <w:rFonts w:ascii="Times New Roman" w:hAnsi="Times New Roman" w:cs="Times New Roman"/>
          <w:sz w:val="24"/>
          <w:lang w:val="bg-BG"/>
        </w:rPr>
        <w:t xml:space="preserve">човека </w:t>
      </w:r>
      <w:r w:rsidR="00490904">
        <w:rPr>
          <w:rFonts w:ascii="Times New Roman" w:hAnsi="Times New Roman" w:cs="Times New Roman"/>
          <w:sz w:val="24"/>
          <w:lang w:val="bg-BG"/>
        </w:rPr>
        <w:t>са отговорили, че имат приятели, които вземат амфетам</w:t>
      </w:r>
      <w:r w:rsidR="00790E6F">
        <w:rPr>
          <w:rFonts w:ascii="Times New Roman" w:hAnsi="Times New Roman" w:cs="Times New Roman"/>
          <w:sz w:val="24"/>
          <w:lang w:val="bg-BG"/>
        </w:rPr>
        <w:t>ин</w:t>
      </w:r>
      <w:r w:rsidR="00F56B74">
        <w:rPr>
          <w:rFonts w:ascii="Times New Roman" w:hAnsi="Times New Roman" w:cs="Times New Roman"/>
          <w:sz w:val="24"/>
          <w:lang w:val="bg-BG"/>
        </w:rPr>
        <w:t>и, а 26 – метамфетамини.</w:t>
      </w:r>
    </w:p>
    <w:p w14:paraId="4F2A0B8E" w14:textId="77777777" w:rsidR="002327FB" w:rsidRDefault="00476CAD" w:rsidP="004970D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lang w:val="bg-BG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93056" behindDoc="0" locked="0" layoutInCell="1" allowOverlap="1" wp14:anchorId="41EF09A6" wp14:editId="0A51FB8D">
            <wp:simplePos x="0" y="0"/>
            <wp:positionH relativeFrom="margin">
              <wp:posOffset>281305</wp:posOffset>
            </wp:positionH>
            <wp:positionV relativeFrom="paragraph">
              <wp:posOffset>3186430</wp:posOffset>
            </wp:positionV>
            <wp:extent cx="5848350" cy="2228850"/>
            <wp:effectExtent l="152400" t="152400" r="361950" b="361950"/>
            <wp:wrapTopAndBottom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creenshot_2020-07-17 Анкета за проучване на нагласите към употребата на психоактивни вещества(4).png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94" t="22739" b="11223"/>
                    <a:stretch/>
                  </pic:blipFill>
                  <pic:spPr bwMode="auto">
                    <a:xfrm>
                      <a:off x="0" y="0"/>
                      <a:ext cx="5848350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92032" behindDoc="0" locked="0" layoutInCell="1" allowOverlap="1" wp14:anchorId="062C0653" wp14:editId="61FB572C">
            <wp:simplePos x="0" y="0"/>
            <wp:positionH relativeFrom="margin">
              <wp:align>left</wp:align>
            </wp:positionH>
            <wp:positionV relativeFrom="paragraph">
              <wp:posOffset>157480</wp:posOffset>
            </wp:positionV>
            <wp:extent cx="5972175" cy="2695575"/>
            <wp:effectExtent l="152400" t="152400" r="371475" b="371475"/>
            <wp:wrapTopAndBottom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creenshot_2020-07-17 Анкета за проучване на нагласите към употребата на психоактивни вещества(3).png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37"/>
                    <a:stretch/>
                  </pic:blipFill>
                  <pic:spPr bwMode="auto">
                    <a:xfrm>
                      <a:off x="0" y="0"/>
                      <a:ext cx="5972175" cy="2695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B0A1D35" w14:textId="25851D48" w:rsidR="002F0998" w:rsidRDefault="008522E5" w:rsidP="00A43C70">
      <w:pPr>
        <w:spacing w:line="360" w:lineRule="auto"/>
        <w:ind w:firstLine="426"/>
        <w:contextualSpacing/>
        <w:jc w:val="both"/>
        <w:rPr>
          <w:rFonts w:ascii="Times New Roman" w:hAnsi="Times New Roman" w:cs="Times New Roman"/>
          <w:sz w:val="24"/>
          <w:lang w:val="bg-BG"/>
        </w:rPr>
      </w:pPr>
      <w:r>
        <w:rPr>
          <w:rFonts w:ascii="Times New Roman" w:hAnsi="Times New Roman" w:cs="Times New Roman"/>
          <w:sz w:val="24"/>
          <w:lang w:val="bg-BG"/>
        </w:rPr>
        <w:t xml:space="preserve">Според </w:t>
      </w:r>
      <w:r w:rsidR="00790E6F">
        <w:rPr>
          <w:rFonts w:ascii="Times New Roman" w:hAnsi="Times New Roman" w:cs="Times New Roman"/>
          <w:sz w:val="24"/>
          <w:lang w:val="bg-BG"/>
        </w:rPr>
        <w:t>младежите</w:t>
      </w:r>
      <w:r>
        <w:rPr>
          <w:rFonts w:ascii="Times New Roman" w:hAnsi="Times New Roman" w:cs="Times New Roman"/>
          <w:sz w:val="24"/>
          <w:lang w:val="bg-BG"/>
        </w:rPr>
        <w:t xml:space="preserve"> основните причини за употребата на връстниците им е любопитството, търсенето на удоволствие и необходимостта да бъ</w:t>
      </w:r>
      <w:r w:rsidR="00A43C70">
        <w:rPr>
          <w:rFonts w:ascii="Times New Roman" w:hAnsi="Times New Roman" w:cs="Times New Roman"/>
          <w:sz w:val="24"/>
          <w:lang w:val="bg-BG"/>
        </w:rPr>
        <w:t xml:space="preserve">дат </w:t>
      </w:r>
      <w:r>
        <w:rPr>
          <w:rFonts w:ascii="Times New Roman" w:hAnsi="Times New Roman" w:cs="Times New Roman"/>
          <w:sz w:val="24"/>
          <w:lang w:val="bg-BG"/>
        </w:rPr>
        <w:t>харесвани и приемани от останалите. Повече от половината анкетира</w:t>
      </w:r>
      <w:r w:rsidR="00B95932">
        <w:rPr>
          <w:rFonts w:ascii="Times New Roman" w:hAnsi="Times New Roman" w:cs="Times New Roman"/>
          <w:sz w:val="24"/>
          <w:lang w:val="bg-BG"/>
        </w:rPr>
        <w:t xml:space="preserve">ни са посочили, че така </w:t>
      </w:r>
      <w:r>
        <w:rPr>
          <w:rFonts w:ascii="Times New Roman" w:hAnsi="Times New Roman" w:cs="Times New Roman"/>
          <w:sz w:val="24"/>
          <w:lang w:val="bg-BG"/>
        </w:rPr>
        <w:t>младите хора търсят начин да</w:t>
      </w:r>
      <w:r w:rsidR="00F4161D">
        <w:rPr>
          <w:rFonts w:ascii="Times New Roman" w:hAnsi="Times New Roman" w:cs="Times New Roman"/>
          <w:sz w:val="24"/>
          <w:lang w:val="bg-BG"/>
        </w:rPr>
        <w:t xml:space="preserve"> преодолеят скуката, опитват се да преодолеят чувството на самота</w:t>
      </w:r>
      <w:r>
        <w:rPr>
          <w:rFonts w:ascii="Times New Roman" w:hAnsi="Times New Roman" w:cs="Times New Roman"/>
          <w:sz w:val="24"/>
          <w:lang w:val="bg-BG"/>
        </w:rPr>
        <w:t xml:space="preserve"> и да подтиснат проблеми</w:t>
      </w:r>
      <w:r w:rsidR="00790E6F">
        <w:rPr>
          <w:rFonts w:ascii="Times New Roman" w:hAnsi="Times New Roman" w:cs="Times New Roman"/>
          <w:sz w:val="24"/>
          <w:lang w:val="bg-BG"/>
        </w:rPr>
        <w:t>те си</w:t>
      </w:r>
      <w:r>
        <w:rPr>
          <w:rFonts w:ascii="Times New Roman" w:hAnsi="Times New Roman" w:cs="Times New Roman"/>
          <w:sz w:val="24"/>
          <w:lang w:val="bg-BG"/>
        </w:rPr>
        <w:t xml:space="preserve"> с общуването.</w:t>
      </w:r>
    </w:p>
    <w:p w14:paraId="64134055" w14:textId="1D109EFE" w:rsidR="002F0998" w:rsidRDefault="002F0998">
      <w:pPr>
        <w:rPr>
          <w:rFonts w:ascii="Times New Roman" w:hAnsi="Times New Roman" w:cs="Times New Roman"/>
          <w:sz w:val="24"/>
          <w:lang w:val="bg-BG"/>
        </w:rPr>
      </w:pPr>
      <w:r>
        <w:rPr>
          <w:rFonts w:ascii="Times New Roman" w:hAnsi="Times New Roman" w:cs="Times New Roman"/>
          <w:sz w:val="24"/>
          <w:lang w:val="bg-BG"/>
        </w:rPr>
        <w:br w:type="page"/>
      </w:r>
    </w:p>
    <w:p w14:paraId="131EB273" w14:textId="7AC88715" w:rsidR="002F0998" w:rsidRDefault="002445B8" w:rsidP="00A43C70">
      <w:pPr>
        <w:spacing w:line="360" w:lineRule="auto"/>
        <w:ind w:firstLine="426"/>
        <w:contextualSpacing/>
        <w:jc w:val="both"/>
        <w:rPr>
          <w:rFonts w:ascii="Times New Roman" w:hAnsi="Times New Roman" w:cs="Times New Roman"/>
          <w:sz w:val="24"/>
          <w:lang w:val="bg-BG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94080" behindDoc="0" locked="0" layoutInCell="1" allowOverlap="1" wp14:anchorId="024C1598" wp14:editId="081BD52A">
            <wp:simplePos x="0" y="0"/>
            <wp:positionH relativeFrom="page">
              <wp:align>center</wp:align>
            </wp:positionH>
            <wp:positionV relativeFrom="paragraph">
              <wp:posOffset>5641596</wp:posOffset>
            </wp:positionV>
            <wp:extent cx="6590030" cy="2524760"/>
            <wp:effectExtent l="152400" t="152400" r="363220" b="370840"/>
            <wp:wrapThrough wrapText="bothSides">
              <wp:wrapPolygon edited="0">
                <wp:start x="250" y="-1304"/>
                <wp:lineTo x="-500" y="-978"/>
                <wp:lineTo x="-437" y="22654"/>
                <wp:lineTo x="562" y="24284"/>
                <wp:lineTo x="624" y="24610"/>
                <wp:lineTo x="21604" y="24610"/>
                <wp:lineTo x="21667" y="24284"/>
                <wp:lineTo x="22603" y="22654"/>
                <wp:lineTo x="22728" y="19883"/>
                <wp:lineTo x="22728" y="1630"/>
                <wp:lineTo x="21979" y="-815"/>
                <wp:lineTo x="21916" y="-1304"/>
                <wp:lineTo x="250" y="-1304"/>
              </wp:wrapPolygon>
            </wp:wrapThrough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1.png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166"/>
                    <a:stretch/>
                  </pic:blipFill>
                  <pic:spPr bwMode="auto">
                    <a:xfrm>
                      <a:off x="0" y="0"/>
                      <a:ext cx="6590030" cy="2524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0998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95104" behindDoc="0" locked="0" layoutInCell="1" allowOverlap="1" wp14:anchorId="5F9DCAC0" wp14:editId="15C257DE">
            <wp:simplePos x="0" y="0"/>
            <wp:positionH relativeFrom="page">
              <wp:posOffset>609600</wp:posOffset>
            </wp:positionH>
            <wp:positionV relativeFrom="paragraph">
              <wp:posOffset>3147060</wp:posOffset>
            </wp:positionV>
            <wp:extent cx="6515100" cy="2286000"/>
            <wp:effectExtent l="152400" t="152400" r="361950" b="361950"/>
            <wp:wrapTopAndBottom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2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0998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97152" behindDoc="0" locked="0" layoutInCell="1" allowOverlap="1" wp14:anchorId="7068926D" wp14:editId="2C3B98F0">
            <wp:simplePos x="0" y="0"/>
            <wp:positionH relativeFrom="page">
              <wp:posOffset>571500</wp:posOffset>
            </wp:positionH>
            <wp:positionV relativeFrom="paragraph">
              <wp:posOffset>156210</wp:posOffset>
            </wp:positionV>
            <wp:extent cx="6515100" cy="2476500"/>
            <wp:effectExtent l="152400" t="152400" r="361950" b="361950"/>
            <wp:wrapTopAndBottom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4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247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BA8D2A" w14:textId="674A5A0D" w:rsidR="002F0998" w:rsidRDefault="002445B8" w:rsidP="002F0998">
      <w:pPr>
        <w:rPr>
          <w:rFonts w:ascii="Times New Roman" w:hAnsi="Times New Roman" w:cs="Times New Roman"/>
          <w:sz w:val="24"/>
          <w:lang w:val="bg-BG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718656" behindDoc="0" locked="0" layoutInCell="1" allowOverlap="1" wp14:anchorId="508A2F4B" wp14:editId="46429873">
            <wp:simplePos x="0" y="0"/>
            <wp:positionH relativeFrom="margin">
              <wp:align>right</wp:align>
            </wp:positionH>
            <wp:positionV relativeFrom="paragraph">
              <wp:posOffset>5717540</wp:posOffset>
            </wp:positionV>
            <wp:extent cx="6495415" cy="2457450"/>
            <wp:effectExtent l="152400" t="152400" r="362585" b="361950"/>
            <wp:wrapThrough wrapText="bothSides">
              <wp:wrapPolygon edited="0">
                <wp:start x="253" y="-1340"/>
                <wp:lineTo x="-507" y="-1005"/>
                <wp:lineTo x="-507" y="22270"/>
                <wp:lineTo x="-317" y="23107"/>
                <wp:lineTo x="570" y="24279"/>
                <wp:lineTo x="633" y="24614"/>
                <wp:lineTo x="21602" y="24614"/>
                <wp:lineTo x="21665" y="24279"/>
                <wp:lineTo x="22489" y="23107"/>
                <wp:lineTo x="22742" y="20595"/>
                <wp:lineTo x="22742" y="1674"/>
                <wp:lineTo x="21982" y="-837"/>
                <wp:lineTo x="21919" y="-1340"/>
                <wp:lineTo x="253" y="-1340"/>
              </wp:wrapPolygon>
            </wp:wrapThrough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11в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5415" cy="2457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17632" behindDoc="0" locked="0" layoutInCell="1" allowOverlap="1" wp14:anchorId="206EF33C" wp14:editId="2ED55DEA">
            <wp:simplePos x="0" y="0"/>
            <wp:positionH relativeFrom="page">
              <wp:posOffset>408940</wp:posOffset>
            </wp:positionH>
            <wp:positionV relativeFrom="paragraph">
              <wp:posOffset>2923540</wp:posOffset>
            </wp:positionV>
            <wp:extent cx="6414135" cy="2447290"/>
            <wp:effectExtent l="152400" t="152400" r="367665" b="353060"/>
            <wp:wrapThrough wrapText="bothSides">
              <wp:wrapPolygon edited="0">
                <wp:start x="257" y="-1345"/>
                <wp:lineTo x="-513" y="-1009"/>
                <wp:lineTo x="-513" y="22194"/>
                <wp:lineTo x="-257" y="23203"/>
                <wp:lineTo x="577" y="24212"/>
                <wp:lineTo x="642" y="24548"/>
                <wp:lineTo x="21619" y="24548"/>
                <wp:lineTo x="21683" y="24212"/>
                <wp:lineTo x="22517" y="23203"/>
                <wp:lineTo x="22774" y="20513"/>
                <wp:lineTo x="22774" y="1681"/>
                <wp:lineTo x="22004" y="-841"/>
                <wp:lineTo x="21940" y="-1345"/>
                <wp:lineTo x="257" y="-1345"/>
              </wp:wrapPolygon>
            </wp:wrapThrough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11б.png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43"/>
                    <a:stretch/>
                  </pic:blipFill>
                  <pic:spPr bwMode="auto">
                    <a:xfrm>
                      <a:off x="0" y="0"/>
                      <a:ext cx="6414135" cy="2447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96128" behindDoc="0" locked="0" layoutInCell="1" allowOverlap="1" wp14:anchorId="324AB953" wp14:editId="23E27502">
            <wp:simplePos x="0" y="0"/>
            <wp:positionH relativeFrom="page">
              <wp:posOffset>436245</wp:posOffset>
            </wp:positionH>
            <wp:positionV relativeFrom="paragraph">
              <wp:posOffset>153035</wp:posOffset>
            </wp:positionV>
            <wp:extent cx="6414135" cy="2497455"/>
            <wp:effectExtent l="152400" t="152400" r="367665" b="360045"/>
            <wp:wrapTopAndBottom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3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4135" cy="2497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0998">
        <w:rPr>
          <w:rFonts w:ascii="Times New Roman" w:hAnsi="Times New Roman" w:cs="Times New Roman"/>
          <w:sz w:val="24"/>
          <w:lang w:val="bg-BG"/>
        </w:rPr>
        <w:br w:type="page"/>
      </w:r>
    </w:p>
    <w:p w14:paraId="18E61CA8" w14:textId="46FECC59" w:rsidR="0078455A" w:rsidRDefault="002445B8" w:rsidP="002F0998">
      <w:pPr>
        <w:rPr>
          <w:rFonts w:ascii="Times New Roman" w:hAnsi="Times New Roman" w:cs="Times New Roman"/>
          <w:sz w:val="24"/>
          <w:lang w:val="bg-BG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716608" behindDoc="0" locked="0" layoutInCell="1" allowOverlap="1" wp14:anchorId="3C51FD23" wp14:editId="29AB0976">
            <wp:simplePos x="0" y="0"/>
            <wp:positionH relativeFrom="margin">
              <wp:posOffset>-285750</wp:posOffset>
            </wp:positionH>
            <wp:positionV relativeFrom="paragraph">
              <wp:posOffset>3073400</wp:posOffset>
            </wp:positionV>
            <wp:extent cx="6373495" cy="2401570"/>
            <wp:effectExtent l="152400" t="152400" r="370205" b="360680"/>
            <wp:wrapThrough wrapText="bothSides">
              <wp:wrapPolygon edited="0">
                <wp:start x="258" y="-1371"/>
                <wp:lineTo x="-516" y="-1028"/>
                <wp:lineTo x="-516" y="22274"/>
                <wp:lineTo x="-129" y="23645"/>
                <wp:lineTo x="581" y="24330"/>
                <wp:lineTo x="646" y="24673"/>
                <wp:lineTo x="21628" y="24673"/>
                <wp:lineTo x="21693" y="24330"/>
                <wp:lineTo x="22403" y="23645"/>
                <wp:lineTo x="22790" y="21075"/>
                <wp:lineTo x="22790" y="1713"/>
                <wp:lineTo x="22015" y="-857"/>
                <wp:lineTo x="21951" y="-1371"/>
                <wp:lineTo x="258" y="-1371"/>
              </wp:wrapPolygon>
            </wp:wrapThrough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11а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3495" cy="2401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15584" behindDoc="1" locked="0" layoutInCell="1" allowOverlap="1" wp14:anchorId="567A70BF" wp14:editId="75548161">
            <wp:simplePos x="0" y="0"/>
            <wp:positionH relativeFrom="page">
              <wp:align>center</wp:align>
            </wp:positionH>
            <wp:positionV relativeFrom="paragraph">
              <wp:posOffset>152409</wp:posOffset>
            </wp:positionV>
            <wp:extent cx="6400800" cy="2536825"/>
            <wp:effectExtent l="152400" t="152400" r="361950" b="358775"/>
            <wp:wrapThrough wrapText="bothSides">
              <wp:wrapPolygon edited="0">
                <wp:start x="257" y="-1298"/>
                <wp:lineTo x="-514" y="-973"/>
                <wp:lineTo x="-450" y="22546"/>
                <wp:lineTo x="579" y="24168"/>
                <wp:lineTo x="643" y="24493"/>
                <wp:lineTo x="21600" y="24493"/>
                <wp:lineTo x="21664" y="24168"/>
                <wp:lineTo x="22629" y="22546"/>
                <wp:lineTo x="22757" y="19789"/>
                <wp:lineTo x="22757" y="1622"/>
                <wp:lineTo x="21986" y="-811"/>
                <wp:lineTo x="21921" y="-1298"/>
                <wp:lineTo x="257" y="-1298"/>
              </wp:wrapPolygon>
            </wp:wrapThrough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11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536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EE61C64" w14:textId="2D65568A" w:rsidR="0078455A" w:rsidRDefault="008522E5" w:rsidP="00613A1B">
      <w:pPr>
        <w:spacing w:line="360" w:lineRule="auto"/>
        <w:ind w:firstLine="426"/>
        <w:contextualSpacing/>
        <w:jc w:val="both"/>
        <w:rPr>
          <w:rFonts w:ascii="Times New Roman" w:hAnsi="Times New Roman" w:cs="Times New Roman"/>
          <w:sz w:val="24"/>
          <w:lang w:val="bg-BG"/>
        </w:rPr>
      </w:pPr>
      <w:r>
        <w:rPr>
          <w:rFonts w:ascii="Times New Roman" w:hAnsi="Times New Roman" w:cs="Times New Roman"/>
          <w:sz w:val="24"/>
          <w:lang w:val="bg-BG"/>
        </w:rPr>
        <w:t xml:space="preserve">77,2% </w:t>
      </w:r>
      <w:r w:rsidR="00F4161D">
        <w:rPr>
          <w:rFonts w:ascii="Times New Roman" w:hAnsi="Times New Roman" w:cs="Times New Roman"/>
          <w:sz w:val="24"/>
          <w:lang w:val="bg-BG"/>
        </w:rPr>
        <w:t xml:space="preserve">от участниците в анкетата </w:t>
      </w:r>
      <w:r>
        <w:rPr>
          <w:rFonts w:ascii="Times New Roman" w:hAnsi="Times New Roman" w:cs="Times New Roman"/>
          <w:sz w:val="24"/>
          <w:lang w:val="bg-BG"/>
        </w:rPr>
        <w:t>твърдят, че в период от последните 12 месеца не са получавали предложния за употреба на наркотични вещества. 10,3% споделят, че им се е случвало 1-2 пъти.</w:t>
      </w:r>
      <w:r w:rsidR="00F4161D">
        <w:rPr>
          <w:rFonts w:ascii="Times New Roman" w:hAnsi="Times New Roman" w:cs="Times New Roman"/>
          <w:sz w:val="24"/>
          <w:lang w:val="bg-BG"/>
        </w:rPr>
        <w:t xml:space="preserve"> На малка част от попитаните младежи се е случвало по-често.</w:t>
      </w:r>
    </w:p>
    <w:p w14:paraId="6CDC0D7B" w14:textId="2615307E" w:rsidR="0078455A" w:rsidRDefault="002F0998" w:rsidP="00613A1B">
      <w:pPr>
        <w:spacing w:line="360" w:lineRule="auto"/>
        <w:ind w:firstLine="426"/>
        <w:contextualSpacing/>
        <w:jc w:val="both"/>
        <w:rPr>
          <w:rFonts w:ascii="Times New Roman" w:hAnsi="Times New Roman" w:cs="Times New Roman"/>
          <w:sz w:val="24"/>
          <w:lang w:val="bg-BG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98176" behindDoc="0" locked="0" layoutInCell="1" allowOverlap="1" wp14:anchorId="6F20A22C" wp14:editId="26922832">
            <wp:simplePos x="0" y="0"/>
            <wp:positionH relativeFrom="page">
              <wp:align>right</wp:align>
            </wp:positionH>
            <wp:positionV relativeFrom="paragraph">
              <wp:posOffset>153035</wp:posOffset>
            </wp:positionV>
            <wp:extent cx="6700520" cy="2620010"/>
            <wp:effectExtent l="152400" t="152400" r="367030" b="370840"/>
            <wp:wrapTopAndBottom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creenshot_2020-07-20 Анкета за проучване на нагласите към употребата на психоактивни вещества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0520" cy="2620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6CAD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99200" behindDoc="0" locked="0" layoutInCell="1" allowOverlap="1" wp14:anchorId="5EB2D366" wp14:editId="0AFF0CE0">
            <wp:simplePos x="0" y="0"/>
            <wp:positionH relativeFrom="page">
              <wp:align>right</wp:align>
            </wp:positionH>
            <wp:positionV relativeFrom="paragraph">
              <wp:posOffset>4300855</wp:posOffset>
            </wp:positionV>
            <wp:extent cx="6744335" cy="2933065"/>
            <wp:effectExtent l="152400" t="152400" r="361315" b="362585"/>
            <wp:wrapTopAndBottom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creenshot_2020-07-20 Анкета за проучване на нагласите към употребата на психоактивни вещества(1)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4335" cy="2933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22E5">
        <w:rPr>
          <w:rFonts w:ascii="Times New Roman" w:hAnsi="Times New Roman" w:cs="Times New Roman"/>
          <w:sz w:val="24"/>
          <w:lang w:val="bg-BG"/>
        </w:rPr>
        <w:t>Същата тенденция се набл</w:t>
      </w:r>
      <w:r w:rsidR="003D63CA">
        <w:rPr>
          <w:rFonts w:ascii="Times New Roman" w:hAnsi="Times New Roman" w:cs="Times New Roman"/>
          <w:sz w:val="24"/>
          <w:lang w:val="bg-BG"/>
        </w:rPr>
        <w:t>юдава и с присъствието на наркотични вещества на партита. Близо 81% споделят, че не са присъствали на събиране, на което се употребяват наркотици. 5,3% обаче казват, че това често им се случва.</w:t>
      </w:r>
    </w:p>
    <w:p w14:paraId="50FE09C4" w14:textId="0CFBD49E" w:rsidR="00451E10" w:rsidRDefault="00451E10" w:rsidP="00613A1B">
      <w:pPr>
        <w:spacing w:line="360" w:lineRule="auto"/>
        <w:ind w:firstLine="426"/>
        <w:contextualSpacing/>
        <w:jc w:val="both"/>
        <w:rPr>
          <w:rFonts w:ascii="Times New Roman" w:hAnsi="Times New Roman" w:cs="Times New Roman"/>
          <w:sz w:val="24"/>
          <w:lang w:val="bg-BG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700224" behindDoc="0" locked="0" layoutInCell="1" allowOverlap="1" wp14:anchorId="0BBCDE13" wp14:editId="67A029C2">
            <wp:simplePos x="0" y="0"/>
            <wp:positionH relativeFrom="margin">
              <wp:posOffset>-259072</wp:posOffset>
            </wp:positionH>
            <wp:positionV relativeFrom="paragraph">
              <wp:posOffset>1546299</wp:posOffset>
            </wp:positionV>
            <wp:extent cx="6649720" cy="3134995"/>
            <wp:effectExtent l="152400" t="152400" r="360680" b="370205"/>
            <wp:wrapTopAndBottom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creenshot_2020-07-20 Анкета за проучване на нагласите към употребата на психоактивни вещества(2)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9720" cy="3134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63CA">
        <w:rPr>
          <w:rFonts w:ascii="Times New Roman" w:hAnsi="Times New Roman" w:cs="Times New Roman"/>
          <w:sz w:val="24"/>
          <w:lang w:val="bg-BG"/>
        </w:rPr>
        <w:t>Приятелите и тяхното мнение са от</w:t>
      </w:r>
      <w:r w:rsidR="00B033C7">
        <w:rPr>
          <w:rFonts w:ascii="Times New Roman" w:hAnsi="Times New Roman" w:cs="Times New Roman"/>
          <w:sz w:val="24"/>
          <w:lang w:val="bg-BG"/>
        </w:rPr>
        <w:t xml:space="preserve"> </w:t>
      </w:r>
      <w:r w:rsidR="003D63CA">
        <w:rPr>
          <w:rFonts w:ascii="Times New Roman" w:hAnsi="Times New Roman" w:cs="Times New Roman"/>
          <w:sz w:val="24"/>
          <w:lang w:val="bg-BG"/>
        </w:rPr>
        <w:t xml:space="preserve">изключително значение за юношите. </w:t>
      </w:r>
      <w:r w:rsidR="00B033C7">
        <w:rPr>
          <w:rFonts w:ascii="Times New Roman" w:hAnsi="Times New Roman" w:cs="Times New Roman"/>
          <w:sz w:val="24"/>
          <w:lang w:val="bg-BG"/>
        </w:rPr>
        <w:t>Ето защо, често наркотичните вещества се разпростран</w:t>
      </w:r>
      <w:r w:rsidR="000600EE">
        <w:rPr>
          <w:rFonts w:ascii="Times New Roman" w:hAnsi="Times New Roman" w:cs="Times New Roman"/>
          <w:sz w:val="24"/>
          <w:lang w:val="bg-BG"/>
        </w:rPr>
        <w:t>яват именно между младите хора в техните приятелски кръгове</w:t>
      </w:r>
      <w:r w:rsidR="004469A1">
        <w:rPr>
          <w:rFonts w:ascii="Times New Roman" w:hAnsi="Times New Roman" w:cs="Times New Roman"/>
          <w:sz w:val="24"/>
          <w:lang w:val="bg-BG"/>
        </w:rPr>
        <w:t>. Въпреки това едва 4,8% от респондентите признават, че биха опитали наркотично вещество, ако техен приятел им го предложи. 85,1% са категорични, че няма да го приемат. 10,1% не са сигурни как ще постъпят ако попаднат в подобна ситуация.</w:t>
      </w:r>
    </w:p>
    <w:p w14:paraId="3CC97533" w14:textId="74E04B21" w:rsidR="004152AC" w:rsidRDefault="00683DA1" w:rsidP="00986B46">
      <w:pPr>
        <w:spacing w:line="360" w:lineRule="auto"/>
        <w:ind w:firstLine="426"/>
        <w:contextualSpacing/>
        <w:jc w:val="both"/>
        <w:rPr>
          <w:rFonts w:ascii="Times New Roman" w:hAnsi="Times New Roman" w:cs="Times New Roman"/>
          <w:sz w:val="24"/>
          <w:lang w:val="bg-BG"/>
        </w:rPr>
      </w:pPr>
      <w:r>
        <w:rPr>
          <w:rFonts w:ascii="Times New Roman" w:hAnsi="Times New Roman" w:cs="Times New Roman"/>
          <w:sz w:val="24"/>
          <w:lang w:val="bg-BG"/>
        </w:rPr>
        <w:t xml:space="preserve">Алкохолът и тютюневите цигари се употребяват от голяма част от анкетираните. </w:t>
      </w:r>
      <w:r w:rsidR="004B5E62">
        <w:rPr>
          <w:rFonts w:ascii="Times New Roman" w:hAnsi="Times New Roman" w:cs="Times New Roman"/>
          <w:sz w:val="24"/>
        </w:rPr>
        <w:t xml:space="preserve"> </w:t>
      </w:r>
      <w:r w:rsidR="004B5E62">
        <w:rPr>
          <w:rFonts w:ascii="Times New Roman" w:hAnsi="Times New Roman" w:cs="Times New Roman"/>
          <w:sz w:val="24"/>
          <w:lang w:val="bg-BG"/>
        </w:rPr>
        <w:t xml:space="preserve">Едва 13,5% или </w:t>
      </w:r>
      <w:r w:rsidR="004152AC">
        <w:rPr>
          <w:rFonts w:ascii="Times New Roman" w:hAnsi="Times New Roman" w:cs="Times New Roman"/>
          <w:sz w:val="24"/>
          <w:lang w:val="bg-BG"/>
        </w:rPr>
        <w:t>51 от респондентите казват, че не са опитвали алкохол, а 167</w:t>
      </w:r>
      <w:r w:rsidR="00047B72">
        <w:rPr>
          <w:rFonts w:ascii="Times New Roman" w:hAnsi="Times New Roman" w:cs="Times New Roman"/>
          <w:sz w:val="24"/>
          <w:lang w:val="bg-BG"/>
        </w:rPr>
        <w:t xml:space="preserve"> (44,3%)</w:t>
      </w:r>
      <w:r w:rsidR="004152AC">
        <w:rPr>
          <w:rFonts w:ascii="Times New Roman" w:hAnsi="Times New Roman" w:cs="Times New Roman"/>
          <w:sz w:val="24"/>
          <w:lang w:val="bg-BG"/>
        </w:rPr>
        <w:t xml:space="preserve"> – не са пушили никога. </w:t>
      </w:r>
    </w:p>
    <w:p w14:paraId="17A20CEE" w14:textId="60D2AF0F" w:rsidR="00E600BE" w:rsidRDefault="00C95AD0" w:rsidP="008522E5">
      <w:pPr>
        <w:spacing w:line="360" w:lineRule="auto"/>
        <w:ind w:firstLine="720"/>
        <w:contextualSpacing/>
        <w:jc w:val="both"/>
        <w:rPr>
          <w:rFonts w:ascii="Times New Roman" w:hAnsi="Times New Roman" w:cs="Times New Roman"/>
          <w:sz w:val="24"/>
          <w:lang w:val="bg-BG"/>
        </w:rPr>
      </w:pPr>
      <w:r>
        <w:rPr>
          <w:rFonts w:ascii="Times New Roman" w:hAnsi="Times New Roman" w:cs="Times New Roman"/>
          <w:sz w:val="24"/>
          <w:lang w:val="bg-BG"/>
        </w:rPr>
        <w:t>Близо 49</w:t>
      </w:r>
      <w:r w:rsidR="007E417A">
        <w:rPr>
          <w:rFonts w:ascii="Times New Roman" w:hAnsi="Times New Roman" w:cs="Times New Roman"/>
          <w:sz w:val="24"/>
          <w:lang w:val="bg-BG"/>
        </w:rPr>
        <w:t>%</w:t>
      </w:r>
      <w:r w:rsidR="00790E6F">
        <w:rPr>
          <w:rFonts w:ascii="Times New Roman" w:hAnsi="Times New Roman" w:cs="Times New Roman"/>
          <w:sz w:val="24"/>
          <w:lang w:val="bg-BG"/>
        </w:rPr>
        <w:t xml:space="preserve"> (</w:t>
      </w:r>
      <w:r w:rsidR="00683DA1">
        <w:rPr>
          <w:rFonts w:ascii="Times New Roman" w:hAnsi="Times New Roman" w:cs="Times New Roman"/>
          <w:sz w:val="24"/>
          <w:lang w:val="bg-BG"/>
        </w:rPr>
        <w:t>184 човека</w:t>
      </w:r>
      <w:r w:rsidR="00790E6F">
        <w:rPr>
          <w:rFonts w:ascii="Times New Roman" w:hAnsi="Times New Roman" w:cs="Times New Roman"/>
          <w:sz w:val="24"/>
          <w:lang w:val="bg-BG"/>
        </w:rPr>
        <w:t>)</w:t>
      </w:r>
      <w:r w:rsidR="007E417A">
        <w:rPr>
          <w:rFonts w:ascii="Times New Roman" w:hAnsi="Times New Roman" w:cs="Times New Roman"/>
          <w:sz w:val="24"/>
          <w:lang w:val="bg-BG"/>
        </w:rPr>
        <w:t xml:space="preserve"> от участниците в анкетата употребяват</w:t>
      </w:r>
      <w:r>
        <w:rPr>
          <w:rFonts w:ascii="Times New Roman" w:hAnsi="Times New Roman" w:cs="Times New Roman"/>
          <w:sz w:val="24"/>
          <w:lang w:val="bg-BG"/>
        </w:rPr>
        <w:t xml:space="preserve"> енергийни напитки, като половината от тях го правят по-рядко. </w:t>
      </w:r>
    </w:p>
    <w:p w14:paraId="3ED6D36A" w14:textId="5A6D3BDD" w:rsidR="007E417A" w:rsidRDefault="00C95AD0" w:rsidP="008522E5">
      <w:pPr>
        <w:spacing w:line="360" w:lineRule="auto"/>
        <w:ind w:firstLine="720"/>
        <w:contextualSpacing/>
        <w:jc w:val="both"/>
        <w:rPr>
          <w:rFonts w:ascii="Times New Roman" w:hAnsi="Times New Roman" w:cs="Times New Roman"/>
          <w:sz w:val="24"/>
          <w:lang w:val="bg-BG"/>
        </w:rPr>
      </w:pPr>
      <w:r>
        <w:rPr>
          <w:rFonts w:ascii="Times New Roman" w:hAnsi="Times New Roman" w:cs="Times New Roman"/>
          <w:sz w:val="24"/>
          <w:lang w:val="bg-BG"/>
        </w:rPr>
        <w:t xml:space="preserve">Близо 30% пушат </w:t>
      </w:r>
      <w:r w:rsidR="00472A42">
        <w:rPr>
          <w:rFonts w:ascii="Times New Roman" w:hAnsi="Times New Roman" w:cs="Times New Roman"/>
          <w:sz w:val="24"/>
          <w:lang w:val="bg-BG"/>
        </w:rPr>
        <w:t xml:space="preserve">наргиле, като по-голямата част </w:t>
      </w:r>
      <w:r>
        <w:rPr>
          <w:rFonts w:ascii="Times New Roman" w:hAnsi="Times New Roman" w:cs="Times New Roman"/>
          <w:sz w:val="24"/>
          <w:lang w:val="bg-BG"/>
        </w:rPr>
        <w:t>казват</w:t>
      </w:r>
      <w:r w:rsidR="00472A42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  <w:lang w:val="bg-BG"/>
        </w:rPr>
        <w:t xml:space="preserve"> че им се</w:t>
      </w:r>
      <w:r w:rsidR="00A43B67">
        <w:rPr>
          <w:rFonts w:ascii="Times New Roman" w:hAnsi="Times New Roman" w:cs="Times New Roman"/>
          <w:sz w:val="24"/>
          <w:lang w:val="bg-BG"/>
        </w:rPr>
        <w:t xml:space="preserve"> случва от време на време. Желанието на подрастващите да опитат наргил</w:t>
      </w:r>
      <w:r w:rsidR="00472A42">
        <w:rPr>
          <w:rFonts w:ascii="Times New Roman" w:hAnsi="Times New Roman" w:cs="Times New Roman"/>
          <w:sz w:val="24"/>
          <w:lang w:val="bg-BG"/>
        </w:rPr>
        <w:t xml:space="preserve">е е доста по-високо от </w:t>
      </w:r>
      <w:r w:rsidR="00AC07FE">
        <w:rPr>
          <w:rFonts w:ascii="Times New Roman" w:hAnsi="Times New Roman" w:cs="Times New Roman"/>
          <w:sz w:val="24"/>
          <w:lang w:val="bg-BG"/>
        </w:rPr>
        <w:t>интереса</w:t>
      </w:r>
      <w:r w:rsidR="00A43B67">
        <w:rPr>
          <w:rFonts w:ascii="Times New Roman" w:hAnsi="Times New Roman" w:cs="Times New Roman"/>
          <w:sz w:val="24"/>
          <w:lang w:val="bg-BG"/>
        </w:rPr>
        <w:t xml:space="preserve"> им </w:t>
      </w:r>
      <w:r w:rsidR="00986B46">
        <w:rPr>
          <w:rFonts w:ascii="Times New Roman" w:hAnsi="Times New Roman" w:cs="Times New Roman"/>
          <w:sz w:val="24"/>
          <w:lang w:val="bg-BG"/>
        </w:rPr>
        <w:t>к</w:t>
      </w:r>
      <w:r w:rsidR="00A43B67">
        <w:rPr>
          <w:rFonts w:ascii="Times New Roman" w:hAnsi="Times New Roman" w:cs="Times New Roman"/>
          <w:sz w:val="24"/>
          <w:lang w:val="bg-BG"/>
        </w:rPr>
        <w:t>ъм алкохола, тютюневите цигари, енергийните напитки и медикаментите.</w:t>
      </w:r>
    </w:p>
    <w:p w14:paraId="527951E3" w14:textId="77777777" w:rsidR="00683DA1" w:rsidRDefault="00683DA1" w:rsidP="008522E5">
      <w:pPr>
        <w:spacing w:line="360" w:lineRule="auto"/>
        <w:ind w:firstLine="720"/>
        <w:contextualSpacing/>
        <w:jc w:val="both"/>
        <w:rPr>
          <w:rFonts w:ascii="Times New Roman" w:hAnsi="Times New Roman" w:cs="Times New Roman"/>
          <w:sz w:val="24"/>
          <w:lang w:val="bg-BG"/>
        </w:rPr>
      </w:pPr>
    </w:p>
    <w:p w14:paraId="13475D24" w14:textId="77777777" w:rsidR="00E600BE" w:rsidRDefault="00E600BE" w:rsidP="008522E5">
      <w:pPr>
        <w:spacing w:line="360" w:lineRule="auto"/>
        <w:ind w:firstLine="720"/>
        <w:contextualSpacing/>
        <w:jc w:val="both"/>
        <w:rPr>
          <w:rFonts w:ascii="Times New Roman" w:hAnsi="Times New Roman" w:cs="Times New Roman"/>
          <w:sz w:val="24"/>
          <w:lang w:val="bg-BG"/>
        </w:rPr>
      </w:pPr>
    </w:p>
    <w:p w14:paraId="33CCE23B" w14:textId="77777777" w:rsidR="00E600BE" w:rsidRDefault="00E600BE" w:rsidP="008522E5">
      <w:pPr>
        <w:spacing w:line="360" w:lineRule="auto"/>
        <w:ind w:firstLine="720"/>
        <w:contextualSpacing/>
        <w:jc w:val="both"/>
        <w:rPr>
          <w:rFonts w:ascii="Times New Roman" w:hAnsi="Times New Roman" w:cs="Times New Roman"/>
          <w:sz w:val="24"/>
          <w:lang w:val="bg-BG"/>
        </w:rPr>
      </w:pPr>
    </w:p>
    <w:p w14:paraId="560FB518" w14:textId="77777777" w:rsidR="00E600BE" w:rsidRDefault="00E600BE" w:rsidP="008522E5">
      <w:pPr>
        <w:spacing w:line="360" w:lineRule="auto"/>
        <w:ind w:firstLine="720"/>
        <w:contextualSpacing/>
        <w:jc w:val="both"/>
        <w:rPr>
          <w:rFonts w:ascii="Times New Roman" w:hAnsi="Times New Roman" w:cs="Times New Roman"/>
          <w:sz w:val="24"/>
          <w:lang w:val="bg-BG"/>
        </w:rPr>
      </w:pPr>
    </w:p>
    <w:p w14:paraId="33A33462" w14:textId="77777777" w:rsidR="00E600BE" w:rsidRDefault="00E600BE" w:rsidP="008522E5">
      <w:pPr>
        <w:spacing w:line="360" w:lineRule="auto"/>
        <w:ind w:firstLine="720"/>
        <w:contextualSpacing/>
        <w:jc w:val="both"/>
        <w:rPr>
          <w:rFonts w:ascii="Times New Roman" w:hAnsi="Times New Roman" w:cs="Times New Roman"/>
          <w:sz w:val="24"/>
          <w:lang w:val="bg-BG"/>
        </w:rPr>
      </w:pPr>
    </w:p>
    <w:p w14:paraId="171D6534" w14:textId="77777777" w:rsidR="00E600BE" w:rsidRDefault="00E600BE" w:rsidP="00E600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66EF3C9" wp14:editId="698B269B">
            <wp:extent cx="4637802" cy="3776353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317" cy="3810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C027F2" w14:textId="77777777" w:rsidR="00E600BE" w:rsidRDefault="00E600BE" w:rsidP="00E600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C967A0" w14:textId="77777777" w:rsidR="00E600BE" w:rsidRDefault="00E600BE" w:rsidP="00E600BE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5C993080" w14:textId="77777777" w:rsidR="00E600BE" w:rsidRDefault="00E600BE" w:rsidP="00E600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54F82E" wp14:editId="48C1B774">
            <wp:extent cx="4910924" cy="3930732"/>
            <wp:effectExtent l="0" t="0" r="444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135" cy="3954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E6945C" w14:textId="77777777" w:rsidR="00E600BE" w:rsidRDefault="00E600BE" w:rsidP="00E600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AA7C690" wp14:editId="217971F5">
            <wp:extent cx="4717064" cy="3775564"/>
            <wp:effectExtent l="0" t="0" r="762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680" cy="3796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D682E9" w14:textId="77777777" w:rsidR="00E600BE" w:rsidRDefault="00E600BE" w:rsidP="00E600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68F74A" w14:textId="77777777" w:rsidR="00E600BE" w:rsidRDefault="00E600BE" w:rsidP="00E600BE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64E3B922" w14:textId="77777777" w:rsidR="00E600BE" w:rsidRDefault="00E600BE" w:rsidP="00E600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159035" wp14:editId="154A10AE">
            <wp:extent cx="4821381" cy="3859061"/>
            <wp:effectExtent l="0" t="0" r="127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381" cy="3859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4232BC" w14:textId="77777777" w:rsidR="00E600BE" w:rsidRDefault="00E600BE" w:rsidP="00E600BE"/>
    <w:p w14:paraId="0FE3268D" w14:textId="77777777" w:rsidR="00986B46" w:rsidRDefault="00025249" w:rsidP="00986B46">
      <w:pPr>
        <w:spacing w:line="360" w:lineRule="auto"/>
        <w:ind w:firstLine="426"/>
        <w:contextualSpacing/>
        <w:jc w:val="both"/>
        <w:rPr>
          <w:rFonts w:ascii="Times New Roman" w:hAnsi="Times New Roman" w:cs="Times New Roman"/>
          <w:sz w:val="24"/>
          <w:lang w:val="bg-BG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701248" behindDoc="0" locked="0" layoutInCell="1" allowOverlap="1" wp14:anchorId="556EAB5E" wp14:editId="11B10BEB">
            <wp:simplePos x="0" y="0"/>
            <wp:positionH relativeFrom="page">
              <wp:posOffset>807085</wp:posOffset>
            </wp:positionH>
            <wp:positionV relativeFrom="paragraph">
              <wp:posOffset>881058</wp:posOffset>
            </wp:positionV>
            <wp:extent cx="6530975" cy="3181985"/>
            <wp:effectExtent l="152400" t="152400" r="365125" b="361315"/>
            <wp:wrapTopAndBottom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Screenshot_2020-07-20 Анкета за проучване на нагласите към употребата на психоактивни вещества(3)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0975" cy="3181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3B67">
        <w:rPr>
          <w:rFonts w:ascii="Times New Roman" w:hAnsi="Times New Roman" w:cs="Times New Roman"/>
          <w:sz w:val="24"/>
          <w:lang w:val="bg-BG"/>
        </w:rPr>
        <w:t>Над 88% не са употребявали медикаменти и сънотворни. На 7% от отговорилите им е била изписана рецепта от лекар.</w:t>
      </w:r>
      <w:r w:rsidR="00890AFA">
        <w:rPr>
          <w:rFonts w:ascii="Times New Roman" w:hAnsi="Times New Roman" w:cs="Times New Roman"/>
          <w:sz w:val="24"/>
          <w:lang w:val="bg-BG"/>
        </w:rPr>
        <w:t xml:space="preserve"> </w:t>
      </w:r>
    </w:p>
    <w:p w14:paraId="79A1008E" w14:textId="30002048" w:rsidR="00025249" w:rsidRDefault="00890AFA" w:rsidP="00986B46">
      <w:pPr>
        <w:spacing w:line="360" w:lineRule="auto"/>
        <w:ind w:firstLine="426"/>
        <w:contextualSpacing/>
        <w:jc w:val="both"/>
        <w:rPr>
          <w:rFonts w:ascii="Times New Roman" w:hAnsi="Times New Roman" w:cs="Times New Roman"/>
          <w:sz w:val="24"/>
          <w:lang w:val="bg-BG"/>
        </w:rPr>
      </w:pPr>
      <w:r>
        <w:rPr>
          <w:rFonts w:ascii="Times New Roman" w:hAnsi="Times New Roman" w:cs="Times New Roman"/>
          <w:sz w:val="24"/>
          <w:lang w:val="bg-BG"/>
        </w:rPr>
        <w:t xml:space="preserve">Може да се каже, че употребата на упойващи медикаменти не е </w:t>
      </w:r>
      <w:r w:rsidR="00BC4C3C">
        <w:rPr>
          <w:rFonts w:ascii="Times New Roman" w:hAnsi="Times New Roman" w:cs="Times New Roman"/>
          <w:sz w:val="24"/>
          <w:lang w:val="bg-BG"/>
        </w:rPr>
        <w:t>широко разпространена.</w:t>
      </w:r>
    </w:p>
    <w:p w14:paraId="309F3283" w14:textId="5842F6AE" w:rsidR="001909A6" w:rsidRDefault="003F1F3A" w:rsidP="00986B46">
      <w:pPr>
        <w:spacing w:line="360" w:lineRule="auto"/>
        <w:ind w:firstLine="426"/>
        <w:contextualSpacing/>
        <w:jc w:val="both"/>
        <w:rPr>
          <w:rFonts w:ascii="Times New Roman" w:hAnsi="Times New Roman" w:cs="Times New Roman"/>
          <w:sz w:val="24"/>
          <w:lang w:val="bg-BG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02272" behindDoc="0" locked="0" layoutInCell="1" allowOverlap="1" wp14:anchorId="5022F6E2" wp14:editId="68662500">
            <wp:simplePos x="0" y="0"/>
            <wp:positionH relativeFrom="margin">
              <wp:posOffset>988060</wp:posOffset>
            </wp:positionH>
            <wp:positionV relativeFrom="paragraph">
              <wp:posOffset>4831080</wp:posOffset>
            </wp:positionV>
            <wp:extent cx="4203065" cy="2196465"/>
            <wp:effectExtent l="152400" t="152400" r="368935" b="356235"/>
            <wp:wrapTopAndBottom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creenshot_2020-07-20 Анкета за проучване на нагласите към употребата на психоактивни вещества(4).png"/>
                    <pic:cNvPicPr/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5" r="30557" b="9082"/>
                    <a:stretch/>
                  </pic:blipFill>
                  <pic:spPr bwMode="auto">
                    <a:xfrm>
                      <a:off x="0" y="0"/>
                      <a:ext cx="4203065" cy="2196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C3C">
        <w:rPr>
          <w:rFonts w:ascii="Times New Roman" w:hAnsi="Times New Roman" w:cs="Times New Roman"/>
          <w:sz w:val="24"/>
          <w:lang w:val="bg-BG"/>
        </w:rPr>
        <w:t xml:space="preserve">Към </w:t>
      </w:r>
      <w:r w:rsidR="002B7B3E">
        <w:rPr>
          <w:rFonts w:ascii="Times New Roman" w:hAnsi="Times New Roman" w:cs="Times New Roman"/>
          <w:sz w:val="24"/>
          <w:lang w:val="bg-BG"/>
        </w:rPr>
        <w:t xml:space="preserve">участниците </w:t>
      </w:r>
      <w:r w:rsidR="00FC2559">
        <w:rPr>
          <w:rFonts w:ascii="Times New Roman" w:hAnsi="Times New Roman" w:cs="Times New Roman"/>
          <w:sz w:val="24"/>
          <w:lang w:val="bg-BG"/>
        </w:rPr>
        <w:t>бе зададен конкретен въ</w:t>
      </w:r>
      <w:r w:rsidR="008C3717">
        <w:rPr>
          <w:rFonts w:ascii="Times New Roman" w:hAnsi="Times New Roman" w:cs="Times New Roman"/>
          <w:sz w:val="24"/>
          <w:lang w:val="bg-BG"/>
        </w:rPr>
        <w:t>прос</w:t>
      </w:r>
      <w:r w:rsidR="00790E6F">
        <w:rPr>
          <w:rFonts w:ascii="Times New Roman" w:hAnsi="Times New Roman" w:cs="Times New Roman"/>
          <w:sz w:val="24"/>
          <w:lang w:val="bg-BG"/>
        </w:rPr>
        <w:t>:</w:t>
      </w:r>
      <w:r w:rsidR="008C3717">
        <w:rPr>
          <w:rFonts w:ascii="Times New Roman" w:hAnsi="Times New Roman" w:cs="Times New Roman"/>
          <w:sz w:val="24"/>
          <w:lang w:val="bg-BG"/>
        </w:rPr>
        <w:t xml:space="preserve"> </w:t>
      </w:r>
      <w:r w:rsidR="00790E6F">
        <w:rPr>
          <w:rFonts w:ascii="Times New Roman" w:hAnsi="Times New Roman" w:cs="Times New Roman"/>
          <w:sz w:val="24"/>
          <w:lang w:val="bg-BG"/>
        </w:rPr>
        <w:t>„О</w:t>
      </w:r>
      <w:r w:rsidR="008C3717">
        <w:rPr>
          <w:rFonts w:ascii="Times New Roman" w:hAnsi="Times New Roman" w:cs="Times New Roman"/>
          <w:sz w:val="24"/>
          <w:lang w:val="bg-BG"/>
        </w:rPr>
        <w:t>питвали</w:t>
      </w:r>
      <w:r w:rsidR="00790E6F">
        <w:rPr>
          <w:rFonts w:ascii="Times New Roman" w:hAnsi="Times New Roman" w:cs="Times New Roman"/>
          <w:sz w:val="24"/>
          <w:lang w:val="bg-BG"/>
        </w:rPr>
        <w:t xml:space="preserve"> ли сте</w:t>
      </w:r>
      <w:r w:rsidR="008C3717">
        <w:rPr>
          <w:rFonts w:ascii="Times New Roman" w:hAnsi="Times New Roman" w:cs="Times New Roman"/>
          <w:sz w:val="24"/>
          <w:lang w:val="bg-BG"/>
        </w:rPr>
        <w:t xml:space="preserve"> наркотик</w:t>
      </w:r>
      <w:r w:rsidR="00790E6F">
        <w:rPr>
          <w:rFonts w:ascii="Times New Roman" w:hAnsi="Times New Roman" w:cs="Times New Roman"/>
          <w:sz w:val="24"/>
          <w:lang w:val="bg-BG"/>
        </w:rPr>
        <w:t>?“</w:t>
      </w:r>
      <w:r w:rsidR="00FB04F6">
        <w:rPr>
          <w:rFonts w:ascii="Times New Roman" w:hAnsi="Times New Roman" w:cs="Times New Roman"/>
          <w:sz w:val="24"/>
          <w:lang w:val="bg-BG"/>
        </w:rPr>
        <w:t>. 14,9%</w:t>
      </w:r>
      <w:r w:rsidR="00380AE5">
        <w:rPr>
          <w:rFonts w:ascii="Times New Roman" w:hAnsi="Times New Roman" w:cs="Times New Roman"/>
          <w:sz w:val="24"/>
          <w:lang w:val="bg-BG"/>
        </w:rPr>
        <w:t xml:space="preserve"> или 56 човека</w:t>
      </w:r>
      <w:r w:rsidR="00FB04F6">
        <w:rPr>
          <w:rFonts w:ascii="Times New Roman" w:hAnsi="Times New Roman" w:cs="Times New Roman"/>
          <w:sz w:val="24"/>
          <w:lang w:val="bg-BG"/>
        </w:rPr>
        <w:t xml:space="preserve"> са отговорили с ДА. </w:t>
      </w:r>
      <w:r w:rsidR="00790E6F">
        <w:rPr>
          <w:rFonts w:ascii="Times New Roman" w:hAnsi="Times New Roman" w:cs="Times New Roman"/>
          <w:sz w:val="24"/>
          <w:lang w:val="bg-BG"/>
        </w:rPr>
        <w:t xml:space="preserve">След </w:t>
      </w:r>
      <w:r w:rsidR="00FB04F6">
        <w:rPr>
          <w:rFonts w:ascii="Times New Roman" w:hAnsi="Times New Roman" w:cs="Times New Roman"/>
          <w:sz w:val="24"/>
          <w:lang w:val="bg-BG"/>
        </w:rPr>
        <w:t xml:space="preserve">посочен положителен отговор </w:t>
      </w:r>
      <w:r w:rsidR="00790E6F">
        <w:rPr>
          <w:rFonts w:ascii="Times New Roman" w:hAnsi="Times New Roman" w:cs="Times New Roman"/>
          <w:sz w:val="24"/>
          <w:lang w:val="bg-BG"/>
        </w:rPr>
        <w:t>анкетата</w:t>
      </w:r>
      <w:r w:rsidR="00BC1683">
        <w:rPr>
          <w:rFonts w:ascii="Times New Roman" w:hAnsi="Times New Roman" w:cs="Times New Roman"/>
          <w:sz w:val="24"/>
          <w:lang w:val="bg-BG"/>
        </w:rPr>
        <w:t xml:space="preserve"> </w:t>
      </w:r>
      <w:r w:rsidR="00FB04F6">
        <w:rPr>
          <w:rFonts w:ascii="Times New Roman" w:hAnsi="Times New Roman" w:cs="Times New Roman"/>
          <w:sz w:val="24"/>
          <w:lang w:val="bg-BG"/>
        </w:rPr>
        <w:t>продълж</w:t>
      </w:r>
      <w:r w:rsidR="00BC1683">
        <w:rPr>
          <w:rFonts w:ascii="Times New Roman" w:hAnsi="Times New Roman" w:cs="Times New Roman"/>
          <w:sz w:val="24"/>
          <w:lang w:val="bg-BG"/>
        </w:rPr>
        <w:t xml:space="preserve">ава </w:t>
      </w:r>
      <w:r w:rsidR="00FB04F6">
        <w:rPr>
          <w:rFonts w:ascii="Times New Roman" w:hAnsi="Times New Roman" w:cs="Times New Roman"/>
          <w:sz w:val="24"/>
          <w:lang w:val="bg-BG"/>
        </w:rPr>
        <w:t>с още няколко въпроса към тези, които имат опит с употребата. За останалите 85,1%</w:t>
      </w:r>
      <w:r w:rsidR="00380AE5">
        <w:rPr>
          <w:rFonts w:ascii="Times New Roman" w:hAnsi="Times New Roman" w:cs="Times New Roman"/>
          <w:sz w:val="24"/>
          <w:lang w:val="bg-BG"/>
        </w:rPr>
        <w:t xml:space="preserve"> (321 човека) </w:t>
      </w:r>
      <w:r w:rsidR="00FB04F6">
        <w:rPr>
          <w:rFonts w:ascii="Times New Roman" w:hAnsi="Times New Roman" w:cs="Times New Roman"/>
          <w:sz w:val="24"/>
          <w:lang w:val="bg-BG"/>
        </w:rPr>
        <w:t>въпросникът приключва.</w:t>
      </w:r>
      <w:r w:rsidR="001909A6" w:rsidRPr="001909A6">
        <w:rPr>
          <w:rFonts w:ascii="Times New Roman" w:hAnsi="Times New Roman" w:cs="Times New Roman"/>
          <w:noProof/>
          <w:sz w:val="24"/>
        </w:rPr>
        <w:t xml:space="preserve"> </w:t>
      </w:r>
    </w:p>
    <w:p w14:paraId="666186DB" w14:textId="5385DA1C" w:rsidR="001909A6" w:rsidRDefault="006B5717" w:rsidP="00986B46">
      <w:pPr>
        <w:spacing w:line="360" w:lineRule="auto"/>
        <w:ind w:firstLine="426"/>
        <w:contextualSpacing/>
        <w:jc w:val="both"/>
        <w:rPr>
          <w:rFonts w:ascii="Times New Roman" w:hAnsi="Times New Roman" w:cs="Times New Roman"/>
          <w:sz w:val="24"/>
          <w:lang w:val="bg-BG"/>
        </w:rPr>
      </w:pPr>
      <w:r>
        <w:rPr>
          <w:rFonts w:ascii="Times New Roman" w:hAnsi="Times New Roman" w:cs="Times New Roman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1A6563B" wp14:editId="5546D81E">
                <wp:simplePos x="0" y="0"/>
                <wp:positionH relativeFrom="column">
                  <wp:posOffset>6071870</wp:posOffset>
                </wp:positionH>
                <wp:positionV relativeFrom="paragraph">
                  <wp:posOffset>4615180</wp:posOffset>
                </wp:positionV>
                <wp:extent cx="276225" cy="212090"/>
                <wp:effectExtent l="0" t="0" r="9525" b="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120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3876911C" id="Rectangle 36" o:spid="_x0000_s1026" style="position:absolute;margin-left:478.1pt;margin-top:363.4pt;width:21.75pt;height:16.7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" fillcolor="white [3212]" stroked="f" strokeweight="1pt"/>
            </w:pict>
          </mc:Fallback>
        </mc:AlternateContent>
      </w:r>
      <w:r w:rsidR="003F1F3A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03296" behindDoc="0" locked="0" layoutInCell="1" allowOverlap="1" wp14:anchorId="19DDEA11" wp14:editId="7169489E">
            <wp:simplePos x="0" y="0"/>
            <wp:positionH relativeFrom="margin">
              <wp:posOffset>-294574</wp:posOffset>
            </wp:positionH>
            <wp:positionV relativeFrom="paragraph">
              <wp:posOffset>1459865</wp:posOffset>
            </wp:positionV>
            <wp:extent cx="6638290" cy="3383915"/>
            <wp:effectExtent l="152400" t="152400" r="353060" b="368935"/>
            <wp:wrapTopAndBottom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5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3383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0AE5">
        <w:rPr>
          <w:rFonts w:ascii="Times New Roman" w:hAnsi="Times New Roman" w:cs="Times New Roman"/>
          <w:sz w:val="24"/>
          <w:lang w:val="bg-BG"/>
        </w:rPr>
        <w:t xml:space="preserve">Призналите, че са опитвали наркотик бяха попитани за мотивите, които са ги подтикнали. </w:t>
      </w:r>
      <w:r w:rsidR="008522E5">
        <w:rPr>
          <w:rFonts w:ascii="Times New Roman" w:hAnsi="Times New Roman" w:cs="Times New Roman"/>
          <w:sz w:val="24"/>
          <w:lang w:val="bg-BG"/>
        </w:rPr>
        <w:t>Когат</w:t>
      </w:r>
      <w:r w:rsidR="00986B46">
        <w:rPr>
          <w:rFonts w:ascii="Times New Roman" w:hAnsi="Times New Roman" w:cs="Times New Roman"/>
          <w:sz w:val="24"/>
          <w:lang w:val="bg-BG"/>
        </w:rPr>
        <w:t xml:space="preserve">о </w:t>
      </w:r>
      <w:r w:rsidR="00380AE5">
        <w:rPr>
          <w:rFonts w:ascii="Times New Roman" w:hAnsi="Times New Roman" w:cs="Times New Roman"/>
          <w:sz w:val="24"/>
          <w:lang w:val="bg-BG"/>
        </w:rPr>
        <w:t>отговарят за личните си причини</w:t>
      </w:r>
      <w:r w:rsidR="008522E5">
        <w:rPr>
          <w:rFonts w:ascii="Times New Roman" w:hAnsi="Times New Roman" w:cs="Times New Roman"/>
          <w:sz w:val="24"/>
          <w:lang w:val="bg-BG"/>
        </w:rPr>
        <w:t xml:space="preserve">, те отново посочват любопитството като водеща причина, но не и нуждата от одобрение. </w:t>
      </w:r>
      <w:r w:rsidR="00D573F5">
        <w:rPr>
          <w:rFonts w:ascii="Times New Roman" w:hAnsi="Times New Roman" w:cs="Times New Roman"/>
          <w:sz w:val="24"/>
          <w:lang w:val="bg-BG"/>
        </w:rPr>
        <w:t>30 човека</w:t>
      </w:r>
      <w:r w:rsidR="00BC1683">
        <w:rPr>
          <w:rFonts w:ascii="Times New Roman" w:hAnsi="Times New Roman" w:cs="Times New Roman"/>
          <w:sz w:val="24"/>
          <w:lang w:val="bg-BG"/>
        </w:rPr>
        <w:t xml:space="preserve"> (53,6%)</w:t>
      </w:r>
      <w:r w:rsidR="00D573F5">
        <w:rPr>
          <w:rFonts w:ascii="Times New Roman" w:hAnsi="Times New Roman" w:cs="Times New Roman"/>
          <w:sz w:val="24"/>
          <w:lang w:val="bg-BG"/>
        </w:rPr>
        <w:t xml:space="preserve"> са отбелязали любопитството като водещ фактор, а още 13</w:t>
      </w:r>
      <w:r w:rsidR="00BC1683">
        <w:rPr>
          <w:rFonts w:ascii="Times New Roman" w:hAnsi="Times New Roman" w:cs="Times New Roman"/>
          <w:sz w:val="24"/>
          <w:lang w:val="bg-BG"/>
        </w:rPr>
        <w:t xml:space="preserve"> младежи (23,2%)</w:t>
      </w:r>
      <w:r w:rsidR="00D573F5">
        <w:rPr>
          <w:rFonts w:ascii="Times New Roman" w:hAnsi="Times New Roman" w:cs="Times New Roman"/>
          <w:sz w:val="24"/>
          <w:lang w:val="bg-BG"/>
        </w:rPr>
        <w:t xml:space="preserve"> са посочили и </w:t>
      </w:r>
      <w:r w:rsidR="00BC1683">
        <w:rPr>
          <w:rFonts w:ascii="Times New Roman" w:hAnsi="Times New Roman" w:cs="Times New Roman"/>
          <w:sz w:val="24"/>
          <w:lang w:val="bg-BG"/>
        </w:rPr>
        <w:t>търсенето на удоволствие. Едва 5 ученика (8,9%)</w:t>
      </w:r>
      <w:r w:rsidR="00D573F5">
        <w:rPr>
          <w:rFonts w:ascii="Times New Roman" w:hAnsi="Times New Roman" w:cs="Times New Roman"/>
          <w:sz w:val="24"/>
          <w:lang w:val="bg-BG"/>
        </w:rPr>
        <w:t xml:space="preserve"> казват, че така са се стремели към приемане от други свои връстници.</w:t>
      </w:r>
    </w:p>
    <w:p w14:paraId="467F7366" w14:textId="3C3B3722" w:rsidR="003A61D9" w:rsidRDefault="003A61D9" w:rsidP="00A26D9D">
      <w:pPr>
        <w:spacing w:line="360" w:lineRule="auto"/>
        <w:ind w:firstLine="426"/>
        <w:contextualSpacing/>
        <w:jc w:val="both"/>
        <w:rPr>
          <w:rFonts w:ascii="Times New Roman" w:hAnsi="Times New Roman" w:cs="Times New Roman"/>
          <w:sz w:val="24"/>
          <w:lang w:val="bg-BG"/>
        </w:rPr>
      </w:pPr>
      <w:r>
        <w:rPr>
          <w:rFonts w:ascii="Times New Roman" w:hAnsi="Times New Roman" w:cs="Times New Roman"/>
          <w:sz w:val="24"/>
          <w:lang w:val="bg-BG"/>
        </w:rPr>
        <w:t xml:space="preserve">Както вече бе споменато, приятелите най-често влизат в ролята на човек, от който лесно можеш да се сдобиеш с желаното наркотично вещество. </w:t>
      </w:r>
      <w:r w:rsidR="000B58BE">
        <w:rPr>
          <w:rFonts w:ascii="Times New Roman" w:hAnsi="Times New Roman" w:cs="Times New Roman"/>
          <w:sz w:val="24"/>
          <w:lang w:val="bg-BG"/>
        </w:rPr>
        <w:t xml:space="preserve">Над 66% или </w:t>
      </w:r>
      <w:r>
        <w:rPr>
          <w:rFonts w:ascii="Times New Roman" w:hAnsi="Times New Roman" w:cs="Times New Roman"/>
          <w:sz w:val="24"/>
          <w:lang w:val="bg-BG"/>
        </w:rPr>
        <w:t>37</w:t>
      </w:r>
      <w:r w:rsidR="00223503">
        <w:rPr>
          <w:rFonts w:ascii="Times New Roman" w:hAnsi="Times New Roman" w:cs="Times New Roman"/>
          <w:sz w:val="24"/>
        </w:rPr>
        <w:t xml:space="preserve"> </w:t>
      </w:r>
      <w:r w:rsidR="00223503">
        <w:rPr>
          <w:rFonts w:ascii="Times New Roman" w:hAnsi="Times New Roman" w:cs="Times New Roman"/>
          <w:sz w:val="24"/>
          <w:lang w:val="bg-BG"/>
        </w:rPr>
        <w:t>ученика</w:t>
      </w:r>
      <w:r>
        <w:rPr>
          <w:rFonts w:ascii="Times New Roman" w:hAnsi="Times New Roman" w:cs="Times New Roman"/>
          <w:sz w:val="24"/>
          <w:lang w:val="bg-BG"/>
        </w:rPr>
        <w:t xml:space="preserve"> са посочили, че именно връстниците им са тези, от които те са си набавили дрога, като най-често посочваната форма на веще</w:t>
      </w:r>
      <w:r w:rsidR="00BC1683">
        <w:rPr>
          <w:rFonts w:ascii="Times New Roman" w:hAnsi="Times New Roman" w:cs="Times New Roman"/>
          <w:sz w:val="24"/>
          <w:lang w:val="bg-BG"/>
        </w:rPr>
        <w:t>ството е именно растителна смес. Това</w:t>
      </w:r>
      <w:r w:rsidR="00223503">
        <w:rPr>
          <w:rFonts w:ascii="Times New Roman" w:hAnsi="Times New Roman" w:cs="Times New Roman"/>
          <w:sz w:val="24"/>
          <w:lang w:val="bg-BG"/>
        </w:rPr>
        <w:t xml:space="preserve"> потвърждава високия процент на потребление, кой</w:t>
      </w:r>
      <w:r>
        <w:rPr>
          <w:rFonts w:ascii="Times New Roman" w:hAnsi="Times New Roman" w:cs="Times New Roman"/>
          <w:sz w:val="24"/>
          <w:lang w:val="bg-BG"/>
        </w:rPr>
        <w:t>то събира марихуаната. 45 човека са посочили това. Петима са се снабдили с таблетки, а по седем младежа са приели наркотично вещество под формата на прах или кристали.</w:t>
      </w:r>
    </w:p>
    <w:p w14:paraId="227AE2DA" w14:textId="73DCA8FC" w:rsidR="005C308A" w:rsidRDefault="00223503" w:rsidP="00EC4C51">
      <w:pPr>
        <w:rPr>
          <w:lang w:val="bg-BG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34BBF15" wp14:editId="22263828">
                <wp:simplePos x="0" y="0"/>
                <wp:positionH relativeFrom="column">
                  <wp:posOffset>6169025</wp:posOffset>
                </wp:positionH>
                <wp:positionV relativeFrom="paragraph">
                  <wp:posOffset>6376348</wp:posOffset>
                </wp:positionV>
                <wp:extent cx="204716" cy="190784"/>
                <wp:effectExtent l="0" t="0" r="5080" b="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16" cy="1907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0B9D0C" id="Rectangle 65" o:spid="_x0000_s1026" style="position:absolute;margin-left:485.75pt;margin-top:502.05pt;width:16.1pt;height: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" fillcolor="white [3212]" stroked="f" strokeweight="1pt"/>
            </w:pict>
          </mc:Fallback>
        </mc:AlternateContent>
      </w:r>
      <w:r w:rsidR="00EC4C51" w:rsidRPr="00EC4C51">
        <w:rPr>
          <w:noProof/>
        </w:rPr>
        <w:drawing>
          <wp:anchor distT="0" distB="0" distL="114300" distR="114300" simplePos="0" relativeHeight="251705344" behindDoc="0" locked="0" layoutInCell="1" allowOverlap="1" wp14:anchorId="6F13C94F" wp14:editId="651EDBE6">
            <wp:simplePos x="0" y="0"/>
            <wp:positionH relativeFrom="page">
              <wp:posOffset>1021080</wp:posOffset>
            </wp:positionH>
            <wp:positionV relativeFrom="paragraph">
              <wp:posOffset>3600450</wp:posOffset>
            </wp:positionV>
            <wp:extent cx="6245860" cy="2980690"/>
            <wp:effectExtent l="152400" t="152400" r="364490" b="353060"/>
            <wp:wrapTopAndBottom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Screenshot_2020-07-20 Анкета за проучване на нагласите към употребата на психоактивни вещества(5).png"/>
                    <pic:cNvPicPr/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13360" b="7991"/>
                    <a:stretch/>
                  </pic:blipFill>
                  <pic:spPr bwMode="auto">
                    <a:xfrm>
                      <a:off x="0" y="0"/>
                      <a:ext cx="6245860" cy="2980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C51">
        <w:rPr>
          <w:noProof/>
        </w:rPr>
        <w:drawing>
          <wp:anchor distT="0" distB="0" distL="114300" distR="114300" simplePos="0" relativeHeight="251704320" behindDoc="0" locked="0" layoutInCell="1" allowOverlap="1" wp14:anchorId="6BE6FEAA" wp14:editId="17C4A01E">
            <wp:simplePos x="0" y="0"/>
            <wp:positionH relativeFrom="margin">
              <wp:align>left</wp:align>
            </wp:positionH>
            <wp:positionV relativeFrom="paragraph">
              <wp:posOffset>156845</wp:posOffset>
            </wp:positionV>
            <wp:extent cx="6245860" cy="2956560"/>
            <wp:effectExtent l="152400" t="152400" r="364490" b="358140"/>
            <wp:wrapTopAndBottom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Screenshot_2020-07-20 Анкета за проучване на нагласите към употребата на психоактивни вещества(6)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5860" cy="2956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5D9405" w14:textId="77777777" w:rsidR="007F3B93" w:rsidRDefault="007F3B93" w:rsidP="00A26D9D">
      <w:pPr>
        <w:spacing w:line="360" w:lineRule="auto"/>
        <w:ind w:firstLine="426"/>
        <w:contextualSpacing/>
        <w:jc w:val="both"/>
        <w:rPr>
          <w:rFonts w:ascii="Times New Roman" w:hAnsi="Times New Roman" w:cs="Times New Roman"/>
          <w:sz w:val="24"/>
          <w:lang w:val="bg-BG"/>
        </w:rPr>
      </w:pPr>
      <w:r>
        <w:rPr>
          <w:rFonts w:ascii="Times New Roman" w:hAnsi="Times New Roman" w:cs="Times New Roman"/>
          <w:sz w:val="24"/>
          <w:lang w:val="bg-BG"/>
        </w:rPr>
        <w:t>След употребата на алкох</w:t>
      </w:r>
      <w:r w:rsidR="00B739DD">
        <w:rPr>
          <w:rFonts w:ascii="Times New Roman" w:hAnsi="Times New Roman" w:cs="Times New Roman"/>
          <w:sz w:val="24"/>
          <w:lang w:val="bg-BG"/>
        </w:rPr>
        <w:t>ол и тютюневи цигари,</w:t>
      </w:r>
      <w:r w:rsidR="00B739DD">
        <w:rPr>
          <w:rFonts w:ascii="Times New Roman" w:hAnsi="Times New Roman" w:cs="Times New Roman"/>
          <w:sz w:val="24"/>
        </w:rPr>
        <w:t xml:space="preserve"> </w:t>
      </w:r>
      <w:r w:rsidR="00B739DD">
        <w:rPr>
          <w:rFonts w:ascii="Times New Roman" w:hAnsi="Times New Roman" w:cs="Times New Roman"/>
          <w:sz w:val="24"/>
          <w:lang w:val="bg-BG"/>
        </w:rPr>
        <w:t xml:space="preserve">в рамките на една седмица, най-често </w:t>
      </w:r>
      <w:r>
        <w:rPr>
          <w:rFonts w:ascii="Times New Roman" w:hAnsi="Times New Roman" w:cs="Times New Roman"/>
          <w:sz w:val="24"/>
          <w:lang w:val="bg-BG"/>
        </w:rPr>
        <w:t>употребявана е марихуаната</w:t>
      </w:r>
      <w:r w:rsidR="000A19DA">
        <w:rPr>
          <w:rFonts w:ascii="Times New Roman" w:hAnsi="Times New Roman" w:cs="Times New Roman"/>
          <w:sz w:val="24"/>
        </w:rPr>
        <w:t>.</w:t>
      </w:r>
      <w:r w:rsidR="005C308A">
        <w:rPr>
          <w:rFonts w:ascii="Times New Roman" w:hAnsi="Times New Roman" w:cs="Times New Roman"/>
          <w:sz w:val="24"/>
          <w:lang w:val="bg-BG"/>
        </w:rPr>
        <w:t xml:space="preserve"> Останалите изброени наркотични вещества събират малък брой отбелязвания.</w:t>
      </w:r>
    </w:p>
    <w:p w14:paraId="240460F4" w14:textId="77777777" w:rsidR="005C308A" w:rsidRPr="005C308A" w:rsidRDefault="005C308A" w:rsidP="007F3B93">
      <w:pPr>
        <w:spacing w:line="360" w:lineRule="auto"/>
        <w:ind w:firstLine="720"/>
        <w:contextualSpacing/>
        <w:jc w:val="both"/>
        <w:rPr>
          <w:rFonts w:ascii="Times New Roman" w:hAnsi="Times New Roman" w:cs="Times New Roman"/>
          <w:sz w:val="24"/>
          <w:lang w:val="bg-BG"/>
        </w:rPr>
      </w:pPr>
    </w:p>
    <w:p w14:paraId="57084203" w14:textId="57A3817B" w:rsidR="00D11F78" w:rsidRDefault="004B5E62" w:rsidP="00EC4C51">
      <w:pPr>
        <w:rPr>
          <w:rFonts w:ascii="Times New Roman" w:hAnsi="Times New Roman" w:cs="Times New Roman"/>
          <w:sz w:val="24"/>
          <w:lang w:val="bg-BG"/>
        </w:rPr>
      </w:pPr>
      <w:r>
        <w:rPr>
          <w:rFonts w:ascii="Times New Roman" w:hAnsi="Times New Roman" w:cs="Times New Roman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6AB34F5" wp14:editId="2D5BFBB2">
                <wp:simplePos x="0" y="0"/>
                <wp:positionH relativeFrom="column">
                  <wp:posOffset>433706</wp:posOffset>
                </wp:positionH>
                <wp:positionV relativeFrom="paragraph">
                  <wp:posOffset>2899410</wp:posOffset>
                </wp:positionV>
                <wp:extent cx="400050" cy="180975"/>
                <wp:effectExtent l="0" t="0" r="0" b="952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C5BB49F" id="Rectangle 39" o:spid="_x0000_s1026" style="position:absolute;margin-left:34.15pt;margin-top:228.3pt;width:31.5pt;height:14.2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" fillcolor="white [3212]" stroked="f" strokeweight="1pt"/>
            </w:pict>
          </mc:Fallback>
        </mc:AlternateContent>
      </w:r>
      <w:r w:rsidR="006B5717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D3F6926" wp14:editId="34B1D73C">
                <wp:simplePos x="0" y="0"/>
                <wp:positionH relativeFrom="column">
                  <wp:posOffset>5653405</wp:posOffset>
                </wp:positionH>
                <wp:positionV relativeFrom="paragraph">
                  <wp:posOffset>2291080</wp:posOffset>
                </wp:positionV>
                <wp:extent cx="123825" cy="114300"/>
                <wp:effectExtent l="0" t="0" r="9525" b="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05D53F4A" id="Rectangle 38" o:spid="_x0000_s1026" style="position:absolute;margin-left:445.15pt;margin-top:180.4pt;width:9.75pt;height:9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" fillcolor="white [3212]" stroked="f" strokeweight="1pt"/>
            </w:pict>
          </mc:Fallback>
        </mc:AlternateContent>
      </w:r>
      <w:r w:rsidR="006B5717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07392" behindDoc="0" locked="0" layoutInCell="1" allowOverlap="1" wp14:anchorId="259AD92A" wp14:editId="4089D4DC">
            <wp:simplePos x="0" y="0"/>
            <wp:positionH relativeFrom="column">
              <wp:posOffset>-154305</wp:posOffset>
            </wp:positionH>
            <wp:positionV relativeFrom="paragraph">
              <wp:posOffset>2540</wp:posOffset>
            </wp:positionV>
            <wp:extent cx="5927725" cy="2564765"/>
            <wp:effectExtent l="0" t="0" r="0" b="6985"/>
            <wp:wrapTopAndBottom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Screenshot_2020-07-20 Анкета за проучване на нагласите към употребата на психоактивни вещества(7).png"/>
                    <pic:cNvPicPr/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2" r="2576" b="13297"/>
                    <a:stretch/>
                  </pic:blipFill>
                  <pic:spPr bwMode="auto">
                    <a:xfrm>
                      <a:off x="0" y="0"/>
                      <a:ext cx="5927725" cy="2564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5717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2B7C308" wp14:editId="5EC1CBD7">
                <wp:simplePos x="0" y="0"/>
                <wp:positionH relativeFrom="column">
                  <wp:posOffset>5510530</wp:posOffset>
                </wp:positionH>
                <wp:positionV relativeFrom="paragraph">
                  <wp:posOffset>2072005</wp:posOffset>
                </wp:positionV>
                <wp:extent cx="298450" cy="152400"/>
                <wp:effectExtent l="0" t="0" r="6350" b="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1C8AEA9D" id="Rectangle 37" o:spid="_x0000_s1026" style="position:absolute;margin-left:433.9pt;margin-top:163.15pt;width:23.5pt;height:1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" fillcolor="white [3212]" stroked="f" strokeweight="1pt"/>
            </w:pict>
          </mc:Fallback>
        </mc:AlternateContent>
      </w:r>
      <w:r w:rsidR="003F1F3A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08416" behindDoc="0" locked="0" layoutInCell="1" allowOverlap="1" wp14:anchorId="4BB5F151" wp14:editId="1DF784B9">
            <wp:simplePos x="0" y="0"/>
            <wp:positionH relativeFrom="margin">
              <wp:posOffset>348227</wp:posOffset>
            </wp:positionH>
            <wp:positionV relativeFrom="paragraph">
              <wp:posOffset>2637790</wp:posOffset>
            </wp:positionV>
            <wp:extent cx="5367655" cy="2066290"/>
            <wp:effectExtent l="0" t="0" r="4445" b="0"/>
            <wp:wrapTopAndBottom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Screenshot_2020-07-20 Анкета за проучване на нагласите към употребата на психоактивни вещества(8).png"/>
                    <pic:cNvPicPr/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4" t="15767" r="14109" b="16201"/>
                    <a:stretch/>
                  </pic:blipFill>
                  <pic:spPr bwMode="auto">
                    <a:xfrm>
                      <a:off x="0" y="0"/>
                      <a:ext cx="5367655" cy="2066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1F3A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06368" behindDoc="0" locked="0" layoutInCell="1" allowOverlap="1" wp14:anchorId="3BAB6DF2" wp14:editId="3AA5B45B">
            <wp:simplePos x="0" y="0"/>
            <wp:positionH relativeFrom="margin">
              <wp:posOffset>1308859</wp:posOffset>
            </wp:positionH>
            <wp:positionV relativeFrom="paragraph">
              <wp:posOffset>4716986</wp:posOffset>
            </wp:positionV>
            <wp:extent cx="3579495" cy="2066290"/>
            <wp:effectExtent l="0" t="0" r="1905" b="0"/>
            <wp:wrapTopAndBottom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Screenshot_2020-07-20 Анкета за проучване на нагласите към употребата на психоактивни вещества(9).png"/>
                    <pic:cNvPicPr/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20" t="23648" b="12883"/>
                    <a:stretch/>
                  </pic:blipFill>
                  <pic:spPr bwMode="auto">
                    <a:xfrm>
                      <a:off x="0" y="0"/>
                      <a:ext cx="3579495" cy="2066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D950F7" w14:textId="77777777" w:rsidR="00EC4C51" w:rsidRDefault="00EC4C51" w:rsidP="00A26D9D">
      <w:pPr>
        <w:ind w:firstLine="426"/>
        <w:rPr>
          <w:rFonts w:ascii="Times New Roman" w:hAnsi="Times New Roman" w:cs="Times New Roman"/>
          <w:sz w:val="24"/>
          <w:lang w:val="bg-BG"/>
        </w:rPr>
      </w:pPr>
      <w:r w:rsidRPr="00EC4C51">
        <w:rPr>
          <w:rFonts w:ascii="Times New Roman" w:hAnsi="Times New Roman" w:cs="Times New Roman"/>
          <w:sz w:val="24"/>
          <w:lang w:val="bg-BG"/>
        </w:rPr>
        <w:t>Повече от половината от тях</w:t>
      </w:r>
      <w:r>
        <w:rPr>
          <w:rFonts w:ascii="Times New Roman" w:hAnsi="Times New Roman" w:cs="Times New Roman"/>
          <w:sz w:val="24"/>
          <w:lang w:val="bg-BG"/>
        </w:rPr>
        <w:t xml:space="preserve"> (55,4 %)</w:t>
      </w:r>
      <w:r w:rsidRPr="00EC4C51">
        <w:rPr>
          <w:rFonts w:ascii="Times New Roman" w:hAnsi="Times New Roman" w:cs="Times New Roman"/>
          <w:sz w:val="24"/>
          <w:lang w:val="bg-BG"/>
        </w:rPr>
        <w:t xml:space="preserve"> са на мнение, че това застрашава тяхното здрав</w:t>
      </w:r>
      <w:r>
        <w:rPr>
          <w:rFonts w:ascii="Times New Roman" w:hAnsi="Times New Roman" w:cs="Times New Roman"/>
          <w:sz w:val="24"/>
          <w:lang w:val="bg-BG"/>
        </w:rPr>
        <w:t>е. 14,3% казват, че не са се замисляли.</w:t>
      </w:r>
    </w:p>
    <w:p w14:paraId="160418CE" w14:textId="77777777" w:rsidR="00EC4C51" w:rsidRDefault="00EC4C51" w:rsidP="00B739DD">
      <w:pPr>
        <w:ind w:firstLine="720"/>
        <w:rPr>
          <w:rFonts w:ascii="Times New Roman" w:hAnsi="Times New Roman" w:cs="Times New Roman"/>
          <w:sz w:val="24"/>
          <w:lang w:val="bg-BG"/>
        </w:rPr>
      </w:pPr>
    </w:p>
    <w:p w14:paraId="36386117" w14:textId="034DC93C" w:rsidR="00B739DD" w:rsidRDefault="003F1F3A" w:rsidP="00A26D9D">
      <w:pPr>
        <w:spacing w:line="360" w:lineRule="auto"/>
        <w:ind w:firstLine="426"/>
        <w:jc w:val="both"/>
        <w:rPr>
          <w:rFonts w:ascii="Times New Roman" w:hAnsi="Times New Roman" w:cs="Times New Roman"/>
          <w:sz w:val="24"/>
          <w:lang w:val="bg-BG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709440" behindDoc="0" locked="0" layoutInCell="1" allowOverlap="1" wp14:anchorId="0204DFED" wp14:editId="100F4AE9">
            <wp:simplePos x="0" y="0"/>
            <wp:positionH relativeFrom="margin">
              <wp:align>left</wp:align>
            </wp:positionH>
            <wp:positionV relativeFrom="paragraph">
              <wp:posOffset>156845</wp:posOffset>
            </wp:positionV>
            <wp:extent cx="6162675" cy="2825750"/>
            <wp:effectExtent l="152400" t="152400" r="371475" b="355600"/>
            <wp:wrapTopAndBottom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Screenshot_2020-07-20 Анкета за проучване на нагласите към употребата на психоактивни вещества(11)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2825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9DD">
        <w:rPr>
          <w:rFonts w:ascii="Times New Roman" w:hAnsi="Times New Roman" w:cs="Times New Roman"/>
          <w:sz w:val="24"/>
          <w:lang w:val="bg-BG"/>
        </w:rPr>
        <w:t xml:space="preserve">В края на </w:t>
      </w:r>
      <w:r w:rsidR="00E45D1A">
        <w:rPr>
          <w:rFonts w:ascii="Times New Roman" w:hAnsi="Times New Roman" w:cs="Times New Roman"/>
          <w:sz w:val="24"/>
          <w:lang w:val="bg-BG"/>
        </w:rPr>
        <w:t>формуляра</w:t>
      </w:r>
      <w:r w:rsidR="00B739DD">
        <w:rPr>
          <w:rFonts w:ascii="Times New Roman" w:hAnsi="Times New Roman" w:cs="Times New Roman"/>
          <w:sz w:val="24"/>
          <w:lang w:val="bg-BG"/>
        </w:rPr>
        <w:t xml:space="preserve"> </w:t>
      </w:r>
      <w:r w:rsidR="00E45D1A">
        <w:rPr>
          <w:rFonts w:ascii="Times New Roman" w:hAnsi="Times New Roman" w:cs="Times New Roman"/>
          <w:sz w:val="24"/>
          <w:lang w:val="bg-BG"/>
        </w:rPr>
        <w:t>всички</w:t>
      </w:r>
      <w:r w:rsidR="00B739DD">
        <w:rPr>
          <w:rFonts w:ascii="Times New Roman" w:hAnsi="Times New Roman" w:cs="Times New Roman"/>
          <w:sz w:val="24"/>
          <w:lang w:val="bg-BG"/>
        </w:rPr>
        <w:t xml:space="preserve"> </w:t>
      </w:r>
      <w:r w:rsidR="00E45D1A">
        <w:rPr>
          <w:rFonts w:ascii="Times New Roman" w:hAnsi="Times New Roman" w:cs="Times New Roman"/>
          <w:sz w:val="24"/>
          <w:lang w:val="bg-BG"/>
        </w:rPr>
        <w:t>участници</w:t>
      </w:r>
      <w:r w:rsidR="00B739DD">
        <w:rPr>
          <w:rFonts w:ascii="Times New Roman" w:hAnsi="Times New Roman" w:cs="Times New Roman"/>
          <w:sz w:val="24"/>
          <w:lang w:val="bg-BG"/>
        </w:rPr>
        <w:t xml:space="preserve"> в проучването имаха възможност да оставят послание или да споделят </w:t>
      </w:r>
      <w:r w:rsidR="00E45D1A">
        <w:rPr>
          <w:rFonts w:ascii="Times New Roman" w:hAnsi="Times New Roman" w:cs="Times New Roman"/>
          <w:sz w:val="24"/>
          <w:lang w:val="bg-BG"/>
        </w:rPr>
        <w:t>впечатления</w:t>
      </w:r>
      <w:r w:rsidR="00B739DD">
        <w:rPr>
          <w:rFonts w:ascii="Times New Roman" w:hAnsi="Times New Roman" w:cs="Times New Roman"/>
          <w:sz w:val="24"/>
          <w:lang w:val="bg-BG"/>
        </w:rPr>
        <w:t xml:space="preserve"> и мнение свързан</w:t>
      </w:r>
      <w:r w:rsidR="00BC1683">
        <w:rPr>
          <w:rFonts w:ascii="Times New Roman" w:hAnsi="Times New Roman" w:cs="Times New Roman"/>
          <w:sz w:val="24"/>
          <w:lang w:val="bg-BG"/>
        </w:rPr>
        <w:t xml:space="preserve">и </w:t>
      </w:r>
      <w:r w:rsidR="00B739DD">
        <w:rPr>
          <w:rFonts w:ascii="Times New Roman" w:hAnsi="Times New Roman" w:cs="Times New Roman"/>
          <w:sz w:val="24"/>
          <w:lang w:val="bg-BG"/>
        </w:rPr>
        <w:t xml:space="preserve">с </w:t>
      </w:r>
      <w:r w:rsidR="00025B8E">
        <w:rPr>
          <w:rFonts w:ascii="Times New Roman" w:hAnsi="Times New Roman" w:cs="Times New Roman"/>
          <w:sz w:val="24"/>
          <w:lang w:val="bg-BG"/>
        </w:rPr>
        <w:t>употребата на нарк</w:t>
      </w:r>
      <w:r w:rsidR="00E90FEB">
        <w:rPr>
          <w:rFonts w:ascii="Times New Roman" w:hAnsi="Times New Roman" w:cs="Times New Roman"/>
          <w:sz w:val="24"/>
          <w:lang w:val="bg-BG"/>
        </w:rPr>
        <w:t>отични вещества. Няколко човека</w:t>
      </w:r>
      <w:r w:rsidR="00BC1683">
        <w:rPr>
          <w:rFonts w:ascii="Times New Roman" w:hAnsi="Times New Roman" w:cs="Times New Roman"/>
          <w:sz w:val="24"/>
          <w:lang w:val="bg-BG"/>
        </w:rPr>
        <w:t xml:space="preserve"> от анкетираните </w:t>
      </w:r>
      <w:r w:rsidR="00E90FEB">
        <w:rPr>
          <w:rFonts w:ascii="Times New Roman" w:hAnsi="Times New Roman" w:cs="Times New Roman"/>
          <w:sz w:val="24"/>
          <w:lang w:val="bg-BG"/>
        </w:rPr>
        <w:t>изразиха позиция, че разговорите по темата допълнително насочват вниманието и провокират интереса, но по-голямата част смятат, че това е полезно</w:t>
      </w:r>
      <w:r w:rsidR="00C24461">
        <w:rPr>
          <w:rFonts w:ascii="Times New Roman" w:hAnsi="Times New Roman" w:cs="Times New Roman"/>
          <w:sz w:val="24"/>
          <w:lang w:val="bg-BG"/>
        </w:rPr>
        <w:t xml:space="preserve"> и необходимо за тях. </w:t>
      </w:r>
      <w:r w:rsidR="00BC1683">
        <w:rPr>
          <w:rFonts w:ascii="Times New Roman" w:hAnsi="Times New Roman" w:cs="Times New Roman"/>
          <w:sz w:val="24"/>
          <w:lang w:val="bg-BG"/>
        </w:rPr>
        <w:t>Част от м</w:t>
      </w:r>
      <w:r w:rsidR="006516C6">
        <w:rPr>
          <w:rFonts w:ascii="Times New Roman" w:hAnsi="Times New Roman" w:cs="Times New Roman"/>
          <w:sz w:val="24"/>
          <w:lang w:val="bg-BG"/>
        </w:rPr>
        <w:t>ладежи</w:t>
      </w:r>
      <w:r w:rsidR="00BC1683">
        <w:rPr>
          <w:rFonts w:ascii="Times New Roman" w:hAnsi="Times New Roman" w:cs="Times New Roman"/>
          <w:sz w:val="24"/>
          <w:lang w:val="bg-BG"/>
        </w:rPr>
        <w:t>те</w:t>
      </w:r>
      <w:r w:rsidR="006516C6">
        <w:rPr>
          <w:rFonts w:ascii="Times New Roman" w:hAnsi="Times New Roman" w:cs="Times New Roman"/>
          <w:sz w:val="24"/>
          <w:lang w:val="bg-BG"/>
        </w:rPr>
        <w:t xml:space="preserve"> споделят, че осъзнават вредата от употребата и не искат да я изпитват върху себе си,</w:t>
      </w:r>
      <w:r w:rsidR="00572DA3">
        <w:rPr>
          <w:rFonts w:ascii="Times New Roman" w:hAnsi="Times New Roman" w:cs="Times New Roman"/>
          <w:sz w:val="24"/>
          <w:lang w:val="bg-BG"/>
        </w:rPr>
        <w:t xml:space="preserve"> </w:t>
      </w:r>
      <w:r w:rsidR="006516C6">
        <w:rPr>
          <w:rFonts w:ascii="Times New Roman" w:hAnsi="Times New Roman" w:cs="Times New Roman"/>
          <w:sz w:val="24"/>
          <w:lang w:val="bg-BG"/>
        </w:rPr>
        <w:t>заставайки твърдо против употребата. Има и такива, които не споделят мнението, че наркотичните вещества крият рискове. Те смятат, че наркотиците днес са неразделна част от ежедневието на младите и употребата им е неизбежна. Част от учениците вярват, че с тяхна помощ стават по-общителни, креативни и открити.  За част от юношите, темата все още се приема несериозно.</w:t>
      </w:r>
    </w:p>
    <w:p w14:paraId="2BF1896C" w14:textId="72F06BE6" w:rsidR="003F1F3A" w:rsidRPr="00F12BEC" w:rsidRDefault="003F1F3A" w:rsidP="00A26D9D">
      <w:pPr>
        <w:spacing w:line="360" w:lineRule="auto"/>
        <w:ind w:firstLine="426"/>
        <w:jc w:val="both"/>
        <w:rPr>
          <w:rFonts w:ascii="Times New Roman" w:hAnsi="Times New Roman" w:cs="Times New Roman"/>
          <w:sz w:val="24"/>
        </w:rPr>
      </w:pPr>
      <w:bookmarkStart w:id="0" w:name="_GoBack"/>
      <w:r>
        <w:rPr>
          <w:rFonts w:ascii="Times New Roman" w:hAnsi="Times New Roman" w:cs="Times New Roman"/>
          <w:sz w:val="24"/>
          <w:lang w:val="bg-BG"/>
        </w:rPr>
        <w:t xml:space="preserve">Може да се направи извод, че по-голямата част от младите хора добре разбират вредата от употребата на психоактивни вещества. Въпреки това много от тях, водени от </w:t>
      </w:r>
      <w:r w:rsidR="004D3B94">
        <w:rPr>
          <w:rFonts w:ascii="Times New Roman" w:hAnsi="Times New Roman" w:cs="Times New Roman"/>
          <w:sz w:val="24"/>
          <w:lang w:val="bg-BG"/>
        </w:rPr>
        <w:t>любопитството</w:t>
      </w:r>
      <w:r w:rsidR="00B103F2">
        <w:rPr>
          <w:rFonts w:ascii="Times New Roman" w:hAnsi="Times New Roman" w:cs="Times New Roman"/>
          <w:sz w:val="24"/>
          <w:lang w:val="bg-BG"/>
        </w:rPr>
        <w:t>,</w:t>
      </w:r>
      <w:r>
        <w:rPr>
          <w:rFonts w:ascii="Times New Roman" w:hAnsi="Times New Roman" w:cs="Times New Roman"/>
          <w:sz w:val="24"/>
          <w:lang w:val="bg-BG"/>
        </w:rPr>
        <w:t xml:space="preserve"> желанието за </w:t>
      </w:r>
      <w:r w:rsidR="00476CAD">
        <w:rPr>
          <w:rFonts w:ascii="Times New Roman" w:hAnsi="Times New Roman" w:cs="Times New Roman"/>
          <w:sz w:val="24"/>
          <w:lang w:val="bg-BG"/>
        </w:rPr>
        <w:t>приятни емоции и добър имидж, посягат към употребата н</w:t>
      </w:r>
      <w:r w:rsidR="00A26D9D">
        <w:rPr>
          <w:rFonts w:ascii="Times New Roman" w:hAnsi="Times New Roman" w:cs="Times New Roman"/>
          <w:sz w:val="24"/>
          <w:lang w:val="bg-BG"/>
        </w:rPr>
        <w:t xml:space="preserve">а различни наркотични вещества. </w:t>
      </w:r>
      <w:r w:rsidR="00382DE6">
        <w:rPr>
          <w:rFonts w:ascii="Times New Roman" w:hAnsi="Times New Roman" w:cs="Times New Roman"/>
          <w:sz w:val="24"/>
          <w:lang w:val="bg-BG"/>
        </w:rPr>
        <w:t>Формирането на критична нагласа към психоактивните субстанции и тяхното използване е труден и дълъг процес, който е повлиян от семейната и училищната среда, както и от обществените нагласи. Обсъждането на тези теми, както и достоверната информация</w:t>
      </w:r>
      <w:r w:rsidR="00045012">
        <w:rPr>
          <w:rFonts w:ascii="Times New Roman" w:hAnsi="Times New Roman" w:cs="Times New Roman"/>
          <w:sz w:val="24"/>
          <w:lang w:val="bg-BG"/>
        </w:rPr>
        <w:t>,</w:t>
      </w:r>
      <w:r w:rsidR="00382DE6">
        <w:rPr>
          <w:rFonts w:ascii="Times New Roman" w:hAnsi="Times New Roman" w:cs="Times New Roman"/>
          <w:sz w:val="24"/>
          <w:lang w:val="bg-BG"/>
        </w:rPr>
        <w:t xml:space="preserve"> са от голямо значение за </w:t>
      </w:r>
      <w:r w:rsidR="000325D8">
        <w:rPr>
          <w:rFonts w:ascii="Times New Roman" w:hAnsi="Times New Roman" w:cs="Times New Roman"/>
          <w:sz w:val="24"/>
          <w:lang w:val="bg-BG"/>
        </w:rPr>
        <w:t>успешната превенция на рисковото поведение и п</w:t>
      </w:r>
      <w:r w:rsidR="00BC1683">
        <w:rPr>
          <w:rFonts w:ascii="Times New Roman" w:hAnsi="Times New Roman" w:cs="Times New Roman"/>
          <w:sz w:val="24"/>
          <w:lang w:val="bg-BG"/>
        </w:rPr>
        <w:t>ромотирането</w:t>
      </w:r>
      <w:r w:rsidR="000325D8">
        <w:rPr>
          <w:rFonts w:ascii="Times New Roman" w:hAnsi="Times New Roman" w:cs="Times New Roman"/>
          <w:sz w:val="24"/>
          <w:lang w:val="bg-BG"/>
        </w:rPr>
        <w:t xml:space="preserve"> на здравословния начин на живот сред по</w:t>
      </w:r>
      <w:r w:rsidR="003D6798">
        <w:rPr>
          <w:rFonts w:ascii="Times New Roman" w:hAnsi="Times New Roman" w:cs="Times New Roman"/>
          <w:sz w:val="24"/>
          <w:lang w:val="bg-BG"/>
        </w:rPr>
        <w:t>д</w:t>
      </w:r>
      <w:r w:rsidR="000325D8">
        <w:rPr>
          <w:rFonts w:ascii="Times New Roman" w:hAnsi="Times New Roman" w:cs="Times New Roman"/>
          <w:sz w:val="24"/>
          <w:lang w:val="bg-BG"/>
        </w:rPr>
        <w:t xml:space="preserve">растващите. </w:t>
      </w:r>
      <w:bookmarkEnd w:id="0"/>
    </w:p>
    <w:sectPr w:rsidR="003F1F3A" w:rsidRPr="00F12BEC" w:rsidSect="005409AA">
      <w:footerReference w:type="default" r:id="rId65"/>
      <w:pgSz w:w="12240" w:h="15840"/>
      <w:pgMar w:top="1134" w:right="900" w:bottom="851" w:left="1417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02A944" w14:textId="77777777" w:rsidR="00867616" w:rsidRDefault="00867616" w:rsidP="005409AA">
      <w:pPr>
        <w:spacing w:after="0" w:line="240" w:lineRule="auto"/>
      </w:pPr>
      <w:r>
        <w:separator/>
      </w:r>
    </w:p>
  </w:endnote>
  <w:endnote w:type="continuationSeparator" w:id="0">
    <w:p w14:paraId="1D95B0A3" w14:textId="77777777" w:rsidR="00867616" w:rsidRDefault="00867616" w:rsidP="005409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1575043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E35E044" w14:textId="00576E21" w:rsidR="005409AA" w:rsidRDefault="005409A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F577C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5DF16C27" w14:textId="77777777" w:rsidR="005409AA" w:rsidRDefault="005409A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B9570F" w14:textId="77777777" w:rsidR="00867616" w:rsidRDefault="00867616" w:rsidP="005409AA">
      <w:pPr>
        <w:spacing w:after="0" w:line="240" w:lineRule="auto"/>
      </w:pPr>
      <w:r>
        <w:separator/>
      </w:r>
    </w:p>
  </w:footnote>
  <w:footnote w:type="continuationSeparator" w:id="0">
    <w:p w14:paraId="1D10BA57" w14:textId="77777777" w:rsidR="00867616" w:rsidRDefault="00867616" w:rsidP="005409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B93"/>
    <w:rsid w:val="00001DAA"/>
    <w:rsid w:val="00025249"/>
    <w:rsid w:val="00025B8E"/>
    <w:rsid w:val="000325D8"/>
    <w:rsid w:val="000432EA"/>
    <w:rsid w:val="00045012"/>
    <w:rsid w:val="00047B72"/>
    <w:rsid w:val="000600EE"/>
    <w:rsid w:val="000A19DA"/>
    <w:rsid w:val="000B1CB0"/>
    <w:rsid w:val="000B58BE"/>
    <w:rsid w:val="000B7ECA"/>
    <w:rsid w:val="000C2905"/>
    <w:rsid w:val="000C77CE"/>
    <w:rsid w:val="00126EE3"/>
    <w:rsid w:val="001909A6"/>
    <w:rsid w:val="001A166D"/>
    <w:rsid w:val="001B6028"/>
    <w:rsid w:val="001C0E44"/>
    <w:rsid w:val="001F4B30"/>
    <w:rsid w:val="00200F57"/>
    <w:rsid w:val="00223503"/>
    <w:rsid w:val="00223CB1"/>
    <w:rsid w:val="002327FB"/>
    <w:rsid w:val="00243C05"/>
    <w:rsid w:val="002445B8"/>
    <w:rsid w:val="00244BB8"/>
    <w:rsid w:val="00250F85"/>
    <w:rsid w:val="00267B15"/>
    <w:rsid w:val="00271177"/>
    <w:rsid w:val="00277434"/>
    <w:rsid w:val="002A3A00"/>
    <w:rsid w:val="002B7B3E"/>
    <w:rsid w:val="002D0324"/>
    <w:rsid w:val="002F0998"/>
    <w:rsid w:val="002F5312"/>
    <w:rsid w:val="002F577C"/>
    <w:rsid w:val="0037574D"/>
    <w:rsid w:val="00380AE5"/>
    <w:rsid w:val="00382DE6"/>
    <w:rsid w:val="003850BB"/>
    <w:rsid w:val="003977E2"/>
    <w:rsid w:val="003A61D9"/>
    <w:rsid w:val="003C024D"/>
    <w:rsid w:val="003D63CA"/>
    <w:rsid w:val="003D6798"/>
    <w:rsid w:val="003E03E7"/>
    <w:rsid w:val="003E159B"/>
    <w:rsid w:val="003F1F3A"/>
    <w:rsid w:val="0041508B"/>
    <w:rsid w:val="004152AC"/>
    <w:rsid w:val="00427D83"/>
    <w:rsid w:val="004469A1"/>
    <w:rsid w:val="00451E10"/>
    <w:rsid w:val="00472497"/>
    <w:rsid w:val="00472A42"/>
    <w:rsid w:val="00476CAD"/>
    <w:rsid w:val="0048029E"/>
    <w:rsid w:val="00490904"/>
    <w:rsid w:val="0049101E"/>
    <w:rsid w:val="004970DB"/>
    <w:rsid w:val="004B5E62"/>
    <w:rsid w:val="004C27C5"/>
    <w:rsid w:val="004D3B94"/>
    <w:rsid w:val="004D56B4"/>
    <w:rsid w:val="004D6174"/>
    <w:rsid w:val="0050116F"/>
    <w:rsid w:val="005166AE"/>
    <w:rsid w:val="005409AA"/>
    <w:rsid w:val="00542C09"/>
    <w:rsid w:val="00560A46"/>
    <w:rsid w:val="00566D3A"/>
    <w:rsid w:val="00572DA3"/>
    <w:rsid w:val="005B00CC"/>
    <w:rsid w:val="005C308A"/>
    <w:rsid w:val="005D3770"/>
    <w:rsid w:val="005E08EE"/>
    <w:rsid w:val="005E1D9E"/>
    <w:rsid w:val="005E3463"/>
    <w:rsid w:val="0061286D"/>
    <w:rsid w:val="00613A1B"/>
    <w:rsid w:val="00615D2F"/>
    <w:rsid w:val="00632959"/>
    <w:rsid w:val="00644A6A"/>
    <w:rsid w:val="006516C6"/>
    <w:rsid w:val="00683DA1"/>
    <w:rsid w:val="00687013"/>
    <w:rsid w:val="006A521A"/>
    <w:rsid w:val="006B5717"/>
    <w:rsid w:val="006C661A"/>
    <w:rsid w:val="006F1015"/>
    <w:rsid w:val="00705DCC"/>
    <w:rsid w:val="007063E0"/>
    <w:rsid w:val="00712D0F"/>
    <w:rsid w:val="00733AAC"/>
    <w:rsid w:val="0073420E"/>
    <w:rsid w:val="0078455A"/>
    <w:rsid w:val="00787E14"/>
    <w:rsid w:val="00790E6F"/>
    <w:rsid w:val="007A3DE1"/>
    <w:rsid w:val="007C2B64"/>
    <w:rsid w:val="007E417A"/>
    <w:rsid w:val="007F3B93"/>
    <w:rsid w:val="00823188"/>
    <w:rsid w:val="00830E6A"/>
    <w:rsid w:val="008333FE"/>
    <w:rsid w:val="008522E5"/>
    <w:rsid w:val="008675C1"/>
    <w:rsid w:val="00867616"/>
    <w:rsid w:val="00890AFA"/>
    <w:rsid w:val="008C3717"/>
    <w:rsid w:val="0090491E"/>
    <w:rsid w:val="009207FF"/>
    <w:rsid w:val="0093101F"/>
    <w:rsid w:val="00943E5C"/>
    <w:rsid w:val="00960A6C"/>
    <w:rsid w:val="00986B46"/>
    <w:rsid w:val="009D4328"/>
    <w:rsid w:val="009F17FD"/>
    <w:rsid w:val="00A2063B"/>
    <w:rsid w:val="00A23190"/>
    <w:rsid w:val="00A26D9D"/>
    <w:rsid w:val="00A43B67"/>
    <w:rsid w:val="00A43C70"/>
    <w:rsid w:val="00A5419C"/>
    <w:rsid w:val="00A83C9E"/>
    <w:rsid w:val="00AC07FE"/>
    <w:rsid w:val="00AC350F"/>
    <w:rsid w:val="00AE57D4"/>
    <w:rsid w:val="00B033C7"/>
    <w:rsid w:val="00B103F2"/>
    <w:rsid w:val="00B5071C"/>
    <w:rsid w:val="00B5351F"/>
    <w:rsid w:val="00B739DD"/>
    <w:rsid w:val="00B91CA9"/>
    <w:rsid w:val="00B95932"/>
    <w:rsid w:val="00BB1317"/>
    <w:rsid w:val="00BB7192"/>
    <w:rsid w:val="00BC1683"/>
    <w:rsid w:val="00BC4C3C"/>
    <w:rsid w:val="00BF63C5"/>
    <w:rsid w:val="00C24461"/>
    <w:rsid w:val="00C66911"/>
    <w:rsid w:val="00C72C11"/>
    <w:rsid w:val="00C95AD0"/>
    <w:rsid w:val="00CA73E9"/>
    <w:rsid w:val="00D11F78"/>
    <w:rsid w:val="00D573F5"/>
    <w:rsid w:val="00D73747"/>
    <w:rsid w:val="00DA3D45"/>
    <w:rsid w:val="00DC154A"/>
    <w:rsid w:val="00DF5990"/>
    <w:rsid w:val="00E01A1D"/>
    <w:rsid w:val="00E04C8D"/>
    <w:rsid w:val="00E40633"/>
    <w:rsid w:val="00E45D1A"/>
    <w:rsid w:val="00E600BE"/>
    <w:rsid w:val="00E64AB9"/>
    <w:rsid w:val="00E90FEB"/>
    <w:rsid w:val="00EC4C51"/>
    <w:rsid w:val="00EC7467"/>
    <w:rsid w:val="00EE256D"/>
    <w:rsid w:val="00EF7046"/>
    <w:rsid w:val="00F04CAB"/>
    <w:rsid w:val="00F12BEC"/>
    <w:rsid w:val="00F149E6"/>
    <w:rsid w:val="00F24A46"/>
    <w:rsid w:val="00F346ED"/>
    <w:rsid w:val="00F4161D"/>
    <w:rsid w:val="00F558FD"/>
    <w:rsid w:val="00F56B74"/>
    <w:rsid w:val="00F8618A"/>
    <w:rsid w:val="00FB04F6"/>
    <w:rsid w:val="00FC2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6F7F16"/>
  <w15:chartTrackingRefBased/>
  <w15:docId w15:val="{A5077EAE-29F2-48D5-862B-51369332F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3B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E40633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E40633"/>
    <w:rPr>
      <w:rFonts w:eastAsiaTheme="minorEastAsia"/>
    </w:rPr>
  </w:style>
  <w:style w:type="character" w:styleId="CommentReference">
    <w:name w:val="annotation reference"/>
    <w:basedOn w:val="DefaultParagraphFont"/>
    <w:uiPriority w:val="99"/>
    <w:semiHidden/>
    <w:unhideWhenUsed/>
    <w:rsid w:val="000C77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C77C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C77C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77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77C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77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77C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409A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9AA"/>
  </w:style>
  <w:style w:type="paragraph" w:styleId="Footer">
    <w:name w:val="footer"/>
    <w:basedOn w:val="Normal"/>
    <w:link w:val="FooterChar"/>
    <w:uiPriority w:val="99"/>
    <w:unhideWhenUsed/>
    <w:rsid w:val="005409A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9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75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99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6.xml"/><Relationship Id="rId21" Type="http://schemas.openxmlformats.org/officeDocument/2006/relationships/chart" Target="charts/chart1.xml"/><Relationship Id="rId34" Type="http://schemas.openxmlformats.org/officeDocument/2006/relationships/chart" Target="charts/chart14.xml"/><Relationship Id="rId42" Type="http://schemas.openxmlformats.org/officeDocument/2006/relationships/image" Target="media/image22.png"/><Relationship Id="rId47" Type="http://schemas.openxmlformats.org/officeDocument/2006/relationships/image" Target="media/image27.png"/><Relationship Id="rId50" Type="http://schemas.openxmlformats.org/officeDocument/2006/relationships/image" Target="media/image30.png"/><Relationship Id="rId55" Type="http://schemas.openxmlformats.org/officeDocument/2006/relationships/image" Target="media/image35.png"/><Relationship Id="rId63" Type="http://schemas.openxmlformats.org/officeDocument/2006/relationships/image" Target="media/image43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9" Type="http://schemas.openxmlformats.org/officeDocument/2006/relationships/chart" Target="charts/chart9.xml"/><Relationship Id="rId11" Type="http://schemas.openxmlformats.org/officeDocument/2006/relationships/image" Target="media/image5.png"/><Relationship Id="rId24" Type="http://schemas.openxmlformats.org/officeDocument/2006/relationships/chart" Target="charts/chart4.xml"/><Relationship Id="rId32" Type="http://schemas.openxmlformats.org/officeDocument/2006/relationships/chart" Target="charts/chart12.xml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image" Target="media/image25.png"/><Relationship Id="rId53" Type="http://schemas.openxmlformats.org/officeDocument/2006/relationships/image" Target="media/image33.png"/><Relationship Id="rId58" Type="http://schemas.openxmlformats.org/officeDocument/2006/relationships/image" Target="media/image38.pn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41.png"/><Relationship Id="rId19" Type="http://schemas.openxmlformats.org/officeDocument/2006/relationships/image" Target="media/image13.emf"/><Relationship Id="rId14" Type="http://schemas.openxmlformats.org/officeDocument/2006/relationships/image" Target="media/image8.emf"/><Relationship Id="rId22" Type="http://schemas.openxmlformats.org/officeDocument/2006/relationships/chart" Target="charts/chart2.xml"/><Relationship Id="rId27" Type="http://schemas.openxmlformats.org/officeDocument/2006/relationships/chart" Target="charts/chart7.xml"/><Relationship Id="rId30" Type="http://schemas.openxmlformats.org/officeDocument/2006/relationships/chart" Target="charts/chart10.xml"/><Relationship Id="rId35" Type="http://schemas.openxmlformats.org/officeDocument/2006/relationships/image" Target="media/image15.png"/><Relationship Id="rId43" Type="http://schemas.openxmlformats.org/officeDocument/2006/relationships/image" Target="media/image23.png"/><Relationship Id="rId48" Type="http://schemas.openxmlformats.org/officeDocument/2006/relationships/image" Target="media/image28.png"/><Relationship Id="rId56" Type="http://schemas.openxmlformats.org/officeDocument/2006/relationships/image" Target="media/image36.png"/><Relationship Id="rId64" Type="http://schemas.openxmlformats.org/officeDocument/2006/relationships/image" Target="media/image44.png"/><Relationship Id="rId8" Type="http://schemas.openxmlformats.org/officeDocument/2006/relationships/image" Target="media/image2.png"/><Relationship Id="rId51" Type="http://schemas.openxmlformats.org/officeDocument/2006/relationships/image" Target="media/image31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openxmlformats.org/officeDocument/2006/relationships/chart" Target="charts/chart5.xml"/><Relationship Id="rId33" Type="http://schemas.openxmlformats.org/officeDocument/2006/relationships/chart" Target="charts/chart13.xml"/><Relationship Id="rId38" Type="http://schemas.openxmlformats.org/officeDocument/2006/relationships/image" Target="media/image18.png"/><Relationship Id="rId46" Type="http://schemas.openxmlformats.org/officeDocument/2006/relationships/image" Target="media/image26.png"/><Relationship Id="rId59" Type="http://schemas.openxmlformats.org/officeDocument/2006/relationships/image" Target="media/image39.png"/><Relationship Id="rId67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21.png"/><Relationship Id="rId54" Type="http://schemas.openxmlformats.org/officeDocument/2006/relationships/image" Target="media/image34.png"/><Relationship Id="rId62" Type="http://schemas.openxmlformats.org/officeDocument/2006/relationships/image" Target="media/image4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emf"/><Relationship Id="rId23" Type="http://schemas.openxmlformats.org/officeDocument/2006/relationships/chart" Target="charts/chart3.xml"/><Relationship Id="rId28" Type="http://schemas.openxmlformats.org/officeDocument/2006/relationships/chart" Target="charts/chart8.xml"/><Relationship Id="rId36" Type="http://schemas.openxmlformats.org/officeDocument/2006/relationships/image" Target="media/image16.png"/><Relationship Id="rId49" Type="http://schemas.openxmlformats.org/officeDocument/2006/relationships/image" Target="media/image29.png"/><Relationship Id="rId57" Type="http://schemas.openxmlformats.org/officeDocument/2006/relationships/image" Target="media/image37.png"/><Relationship Id="rId10" Type="http://schemas.openxmlformats.org/officeDocument/2006/relationships/image" Target="media/image4.png"/><Relationship Id="rId31" Type="http://schemas.openxmlformats.org/officeDocument/2006/relationships/chart" Target="charts/chart11.xml"/><Relationship Id="rId44" Type="http://schemas.openxmlformats.org/officeDocument/2006/relationships/image" Target="media/image24.png"/><Relationship Id="rId52" Type="http://schemas.openxmlformats.org/officeDocument/2006/relationships/image" Target="media/image32.png"/><Relationship Id="rId60" Type="http://schemas.openxmlformats.org/officeDocument/2006/relationships/image" Target="media/image40.png"/><Relationship Id="rId65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39" Type="http://schemas.openxmlformats.org/officeDocument/2006/relationships/image" Target="media/image19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.bin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0.bin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1.bin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2.bin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3.bin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4.bin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2.bin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3.bin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4.bin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5.bin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6.bin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7.bin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8.bin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9.bin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[ПАВ-отговори-1.xls]диаграма 1!Обобщена таблица3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bg-BG" sz="1100"/>
              <a:t>Брой от СМЯТАТЕ ЛИ, ЧЕ ИМА РИСК ЗА ЗДРАВЕТО НА ХОРАТА, КОИТО: (МОЛЯ ОТГОВОРЕТЕ НА ВСЕКИ РЕД) [Пушат цигари от време на време]</a:t>
            </a:r>
          </a:p>
        </c:rich>
      </c:tx>
      <c:layout>
        <c:manualLayout>
          <c:xMode val="edge"/>
          <c:yMode val="edge"/>
          <c:x val="0.11064257028112449"/>
          <c:y val="2.5000000000000001E-2"/>
        </c:manualLayout>
      </c:layout>
      <c:overlay val="0"/>
      <c:spPr>
        <a:noFill/>
        <a:ln>
          <a:noFill/>
        </a:ln>
        <a:effectLst/>
      </c:spPr>
    </c:title>
    <c:autoTitleDeleted val="0"/>
    <c:pivotFmts>
      <c:pivotFmt>
        <c:idx val="0"/>
        <c:spPr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1"/>
        <c:spPr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2"/>
        <c:spPr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3"/>
        <c:spPr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</c:pivotFmts>
    <c:plotArea>
      <c:layout/>
      <c:lineChart>
        <c:grouping val="standard"/>
        <c:varyColors val="0"/>
        <c:ser>
          <c:idx val="0"/>
          <c:order val="0"/>
          <c:tx>
            <c:strRef>
              <c:f>'диаграма 1'!$B$3:$B$4</c:f>
              <c:strCache>
                <c:ptCount val="1"/>
                <c:pt idx="0">
                  <c:v>Total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'диаграма 1'!$A$5:$A$8</c:f>
              <c:strCache>
                <c:ptCount val="4"/>
                <c:pt idx="0">
                  <c:v>Голям риск</c:v>
                </c:pt>
                <c:pt idx="1">
                  <c:v>Не знам</c:v>
                </c:pt>
                <c:pt idx="2">
                  <c:v>Няма риск</c:v>
                </c:pt>
                <c:pt idx="3">
                  <c:v>Умерен риск</c:v>
                </c:pt>
              </c:strCache>
            </c:strRef>
          </c:cat>
          <c:val>
            <c:numRef>
              <c:f>'диаграма 1'!$B$5:$B$8</c:f>
              <c:numCache>
                <c:formatCode>General</c:formatCode>
                <c:ptCount val="4"/>
                <c:pt idx="0">
                  <c:v>29</c:v>
                </c:pt>
                <c:pt idx="1">
                  <c:v>19</c:v>
                </c:pt>
                <c:pt idx="2">
                  <c:v>78</c:v>
                </c:pt>
                <c:pt idx="3">
                  <c:v>251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E9F-435D-852E-8347D5C337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91931504"/>
        <c:axId val="1"/>
      </c:lineChart>
      <c:catAx>
        <c:axId val="13919315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"/>
        <c:crosses val="autoZero"/>
        <c:auto val="0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9193150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Visible val="1"/>
      </c14:pivotOptions>
    </c:ext>
  </c:extLst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[ПАВ-отговори-1 (00000003).xls]диаграма12!Обобщена таблица36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bg-BG" sz="1100"/>
              <a:t>Брой от СМЯТАТЕ ЛИ, ЧЕ ИМА РИСК ЗА ЗДРАВЕТО НА ХОРАТА, КОИТО: (МОЛЯ ОТГОВОРЕТЕ НА ВСЕКИ РЕД) [Употреба на екстази редовно]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ivotFmts>
      <c:pivotFmt>
        <c:idx val="0"/>
        <c:spPr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1"/>
        <c:spPr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2"/>
        <c:spPr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</c:pivotFmts>
    <c:plotArea>
      <c:layout/>
      <c:lineChart>
        <c:grouping val="standard"/>
        <c:varyColors val="0"/>
        <c:ser>
          <c:idx val="0"/>
          <c:order val="0"/>
          <c:tx>
            <c:strRef>
              <c:f>диаграма12!$B$3:$B$4</c:f>
              <c:strCache>
                <c:ptCount val="1"/>
                <c:pt idx="0">
                  <c:v>Total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диаграма12!$A$5:$A$8</c:f>
              <c:strCache>
                <c:ptCount val="4"/>
                <c:pt idx="0">
                  <c:v>Голям риск</c:v>
                </c:pt>
                <c:pt idx="1">
                  <c:v>Не знам</c:v>
                </c:pt>
                <c:pt idx="2">
                  <c:v>Няма риск</c:v>
                </c:pt>
                <c:pt idx="3">
                  <c:v>Умерен риск</c:v>
                </c:pt>
              </c:strCache>
            </c:strRef>
          </c:cat>
          <c:val>
            <c:numRef>
              <c:f>диаграма12!$B$5:$B$8</c:f>
              <c:numCache>
                <c:formatCode>General</c:formatCode>
                <c:ptCount val="4"/>
                <c:pt idx="0">
                  <c:v>339</c:v>
                </c:pt>
                <c:pt idx="1">
                  <c:v>23</c:v>
                </c:pt>
                <c:pt idx="2">
                  <c:v>6</c:v>
                </c:pt>
                <c:pt idx="3">
                  <c:v>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554-4403-BA0D-762FA8387F0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94265408"/>
        <c:axId val="1"/>
      </c:lineChart>
      <c:catAx>
        <c:axId val="1594265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"/>
        <c:crosses val="autoZero"/>
        <c:auto val="0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94265408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Visible val="1"/>
      </c14:pivotOptions>
    </c:ext>
  </c:extLst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[ПАВ-отговори-1 (00000003).xls]диаграма10!Обобщена таблица30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bg-BG" sz="1100"/>
              <a:t>Брой от СМЯТАТЕ ЛИ, ЧЕ ИМА РИСК ЗА ЗДРАВЕТО НА ХОРАТА, КОИТО: (МОЛЯ ОТГОВОРЕТЕ НА ВСЕКИ РЕД) [Употреба на хероин редовно]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ivotFmts>
      <c:pivotFmt>
        <c:idx val="0"/>
        <c:spPr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1"/>
        <c:spPr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2"/>
        <c:spPr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</c:pivotFmts>
    <c:plotArea>
      <c:layout/>
      <c:lineChart>
        <c:grouping val="standard"/>
        <c:varyColors val="0"/>
        <c:ser>
          <c:idx val="0"/>
          <c:order val="0"/>
          <c:tx>
            <c:strRef>
              <c:f>диаграма10!$B$3:$B$4</c:f>
              <c:strCache>
                <c:ptCount val="1"/>
                <c:pt idx="0">
                  <c:v>Total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диаграма10!$A$5:$A$8</c:f>
              <c:strCache>
                <c:ptCount val="4"/>
                <c:pt idx="0">
                  <c:v>Голям риск</c:v>
                </c:pt>
                <c:pt idx="1">
                  <c:v>Не знам</c:v>
                </c:pt>
                <c:pt idx="2">
                  <c:v>Няма риск</c:v>
                </c:pt>
                <c:pt idx="3">
                  <c:v>Умерен риск</c:v>
                </c:pt>
              </c:strCache>
            </c:strRef>
          </c:cat>
          <c:val>
            <c:numRef>
              <c:f>диаграма10!$B$5:$B$8</c:f>
              <c:numCache>
                <c:formatCode>General</c:formatCode>
                <c:ptCount val="4"/>
                <c:pt idx="0">
                  <c:v>343</c:v>
                </c:pt>
                <c:pt idx="1">
                  <c:v>17</c:v>
                </c:pt>
                <c:pt idx="2">
                  <c:v>6</c:v>
                </c:pt>
                <c:pt idx="3">
                  <c:v>11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B18-4429-8302-43D1118897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91497616"/>
        <c:axId val="1"/>
      </c:lineChart>
      <c:catAx>
        <c:axId val="1591497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"/>
        <c:crosses val="autoZero"/>
        <c:auto val="0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91497616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Visible val="1"/>
      </c14:pivotOptions>
    </c:ext>
  </c:extLst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[ПАВ-отговори-1 (00000002).xls]диаграма9!Обобщена таблица27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bg-BG" sz="1100"/>
              <a:t>Брой от СМЯТАТЕ ЛИ, ЧЕ ИМА РИСК ЗА ЗДРАВЕТО НА ХОРАТА, КОИТО: (МОЛЯ ОТГОВОРЕТЕ НА ВСЕКИ РЕД) [Употреба на хероин от време на време]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ivotFmts>
      <c:pivotFmt>
        <c:idx val="0"/>
        <c:spPr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1"/>
        <c:spPr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2"/>
        <c:spPr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</c:pivotFmts>
    <c:plotArea>
      <c:layout/>
      <c:lineChart>
        <c:grouping val="standard"/>
        <c:varyColors val="0"/>
        <c:ser>
          <c:idx val="0"/>
          <c:order val="0"/>
          <c:tx>
            <c:strRef>
              <c:f>диаграма9!$B$3:$B$4</c:f>
              <c:strCache>
                <c:ptCount val="1"/>
                <c:pt idx="0">
                  <c:v>Total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диаграма9!$A$5:$A$8</c:f>
              <c:strCache>
                <c:ptCount val="4"/>
                <c:pt idx="0">
                  <c:v>Голям риск</c:v>
                </c:pt>
                <c:pt idx="1">
                  <c:v>Не знам</c:v>
                </c:pt>
                <c:pt idx="2">
                  <c:v>Няма риск</c:v>
                </c:pt>
                <c:pt idx="3">
                  <c:v>Умерен риск</c:v>
                </c:pt>
              </c:strCache>
            </c:strRef>
          </c:cat>
          <c:val>
            <c:numRef>
              <c:f>диаграма9!$B$5:$B$8</c:f>
              <c:numCache>
                <c:formatCode>General</c:formatCode>
                <c:ptCount val="4"/>
                <c:pt idx="0">
                  <c:v>285</c:v>
                </c:pt>
                <c:pt idx="1">
                  <c:v>21</c:v>
                </c:pt>
                <c:pt idx="2">
                  <c:v>6</c:v>
                </c:pt>
                <c:pt idx="3">
                  <c:v>65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9B7-4FB5-AF34-97702A4E3B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95556032"/>
        <c:axId val="1"/>
      </c:lineChart>
      <c:catAx>
        <c:axId val="14955560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"/>
        <c:crosses val="autoZero"/>
        <c:auto val="0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9555603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Visible val="1"/>
      </c14:pivotOptions>
    </c:ext>
  </c:extLst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[ПАВ-отговори-1 (00000003).xls]диаграма14!Обобщена таблица42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bg-BG" sz="1100"/>
              <a:t>Брой от СМЯТАТЕ ЛИ, ЧЕ ИМА РИСК ЗА ЗДРАВЕТО НА ХОРАТА, КОИТО: (МОЛЯ ОТГОВОРЕТЕ НА ВСЕКИ РЕД) [Употребяват кокаин редовно]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ivotFmts>
      <c:pivotFmt>
        <c:idx val="0"/>
        <c:spPr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1"/>
        <c:spPr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2"/>
        <c:spPr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</c:pivotFmts>
    <c:plotArea>
      <c:layout/>
      <c:lineChart>
        <c:grouping val="standard"/>
        <c:varyColors val="0"/>
        <c:ser>
          <c:idx val="0"/>
          <c:order val="0"/>
          <c:tx>
            <c:strRef>
              <c:f>диаграма14!$B$3:$B$4</c:f>
              <c:strCache>
                <c:ptCount val="1"/>
                <c:pt idx="0">
                  <c:v>Total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диаграма14!$A$5:$A$8</c:f>
              <c:strCache>
                <c:ptCount val="4"/>
                <c:pt idx="0">
                  <c:v>Голям риск</c:v>
                </c:pt>
                <c:pt idx="1">
                  <c:v>Не знам</c:v>
                </c:pt>
                <c:pt idx="2">
                  <c:v>Няма риск</c:v>
                </c:pt>
                <c:pt idx="3">
                  <c:v>Умерен риск</c:v>
                </c:pt>
              </c:strCache>
            </c:strRef>
          </c:cat>
          <c:val>
            <c:numRef>
              <c:f>диаграма14!$B$5:$B$8</c:f>
              <c:numCache>
                <c:formatCode>General</c:formatCode>
                <c:ptCount val="4"/>
                <c:pt idx="0">
                  <c:v>342</c:v>
                </c:pt>
                <c:pt idx="1">
                  <c:v>18</c:v>
                </c:pt>
                <c:pt idx="2">
                  <c:v>8</c:v>
                </c:pt>
                <c:pt idx="3">
                  <c:v>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980-4404-8CF6-4378AECBB6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94264992"/>
        <c:axId val="1"/>
      </c:lineChart>
      <c:catAx>
        <c:axId val="1594264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"/>
        <c:crosses val="autoZero"/>
        <c:auto val="0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9426499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Visible val="1"/>
      </c14:pivotOptions>
    </c:ext>
  </c:extLst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[ПАВ-отговори-1 (00000003).xls]диаграма13!Обобщена таблица39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bg-BG" sz="1100"/>
              <a:t>Брой от СМЯТАТЕ ЛИ, ЧЕ ИМА РИСК ЗА ЗДРАВЕТО НА ХОРАТА, КОИТО: (МОЛЯ ОТГОВОРЕТЕ НА ВСЕКИ РЕД) [Употребяват кокаин от време на време]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ivotFmts>
      <c:pivotFmt>
        <c:idx val="0"/>
        <c:spPr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1"/>
        <c:spPr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2"/>
        <c:spPr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</c:pivotFmts>
    <c:plotArea>
      <c:layout/>
      <c:lineChart>
        <c:grouping val="standard"/>
        <c:varyColors val="0"/>
        <c:ser>
          <c:idx val="0"/>
          <c:order val="0"/>
          <c:tx>
            <c:strRef>
              <c:f>диаграма13!$B$3:$B$4</c:f>
              <c:strCache>
                <c:ptCount val="1"/>
                <c:pt idx="0">
                  <c:v>Total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диаграма13!$A$5:$A$8</c:f>
              <c:strCache>
                <c:ptCount val="4"/>
                <c:pt idx="0">
                  <c:v>Голям риск</c:v>
                </c:pt>
                <c:pt idx="1">
                  <c:v>Не знам</c:v>
                </c:pt>
                <c:pt idx="2">
                  <c:v>Няма риск</c:v>
                </c:pt>
                <c:pt idx="3">
                  <c:v>Умерен риск</c:v>
                </c:pt>
              </c:strCache>
            </c:strRef>
          </c:cat>
          <c:val>
            <c:numRef>
              <c:f>диаграма13!$B$5:$B$8</c:f>
              <c:numCache>
                <c:formatCode>General</c:formatCode>
                <c:ptCount val="4"/>
                <c:pt idx="0">
                  <c:v>277</c:v>
                </c:pt>
                <c:pt idx="1">
                  <c:v>23</c:v>
                </c:pt>
                <c:pt idx="2">
                  <c:v>10</c:v>
                </c:pt>
                <c:pt idx="3">
                  <c:v>67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510-4B2E-BC71-4CC09CD8EE4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94262080"/>
        <c:axId val="1"/>
      </c:lineChart>
      <c:catAx>
        <c:axId val="1594262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"/>
        <c:crosses val="autoZero"/>
        <c:auto val="0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9426208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Visible val="1"/>
      </c14:pivotOptions>
    </c:ext>
  </c:extLst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[ПАВ-отговори-1.xls]диаграма 2!Обобщена таблица6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bg-BG" sz="1100"/>
              <a:t>Брой от СМЯТАТЕ ЛИ, ЧЕ ИМА РИСК ЗА ЗДРАВЕТО НА ХОРАТА, КОИТО: (МОЛЯ ОТГОВОРЕТЕ НА ВСЕКИ РЕД) [Пушат по 1 или повече кутии на ден]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ivotFmts>
      <c:pivotFmt>
        <c:idx val="0"/>
        <c:spPr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1"/>
        <c:spPr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2"/>
        <c:spPr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</c:pivotFmts>
    <c:plotArea>
      <c:layout/>
      <c:lineChart>
        <c:grouping val="standard"/>
        <c:varyColors val="0"/>
        <c:ser>
          <c:idx val="0"/>
          <c:order val="0"/>
          <c:tx>
            <c:strRef>
              <c:f>'диаграма 2'!$B$3:$B$4</c:f>
              <c:strCache>
                <c:ptCount val="1"/>
                <c:pt idx="0">
                  <c:v>Total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'диаграма 2'!$A$5:$A$8</c:f>
              <c:strCache>
                <c:ptCount val="4"/>
                <c:pt idx="0">
                  <c:v>Голям риск</c:v>
                </c:pt>
                <c:pt idx="1">
                  <c:v>Не знам</c:v>
                </c:pt>
                <c:pt idx="2">
                  <c:v>Няма риск</c:v>
                </c:pt>
                <c:pt idx="3">
                  <c:v>Умерен риск</c:v>
                </c:pt>
              </c:strCache>
            </c:strRef>
          </c:cat>
          <c:val>
            <c:numRef>
              <c:f>'диаграма 2'!$B$5:$B$8</c:f>
              <c:numCache>
                <c:formatCode>General</c:formatCode>
                <c:ptCount val="4"/>
                <c:pt idx="0">
                  <c:v>291</c:v>
                </c:pt>
                <c:pt idx="1">
                  <c:v>12</c:v>
                </c:pt>
                <c:pt idx="2">
                  <c:v>5</c:v>
                </c:pt>
                <c:pt idx="3">
                  <c:v>69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C97-4E3A-8171-2A70518ED7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51767824"/>
        <c:axId val="1"/>
      </c:lineChart>
      <c:catAx>
        <c:axId val="1351767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"/>
        <c:crosses val="autoZero"/>
        <c:auto val="0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5176782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Visible val="1"/>
      </c14:pivotOptions>
    </c:ext>
  </c:extLst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[ПАВ-отговори-1 (00000002).xls]диаграма 4!Обобщена таблица12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bg-BG" sz="1100"/>
              <a:t>Брой от СМЯТАТЕ ЛИ, ЧЕ ИМА РИСК ЗА ЗДРАВЕТО НА ХОРАТА, КОИТО: (МОЛЯ ОТГОВОРЕТЕ НА ВСЕКИ РЕД) [Пушат наргиле редовно]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ivotFmts>
      <c:pivotFmt>
        <c:idx val="0"/>
        <c:spPr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1"/>
        <c:spPr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2"/>
        <c:spPr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</c:pivotFmts>
    <c:plotArea>
      <c:layout/>
      <c:lineChart>
        <c:grouping val="standard"/>
        <c:varyColors val="0"/>
        <c:ser>
          <c:idx val="0"/>
          <c:order val="0"/>
          <c:tx>
            <c:strRef>
              <c:f>'диаграма 4'!$B$3:$B$4</c:f>
              <c:strCache>
                <c:ptCount val="1"/>
                <c:pt idx="0">
                  <c:v>Total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'диаграма 4'!$A$5:$A$8</c:f>
              <c:strCache>
                <c:ptCount val="4"/>
                <c:pt idx="0">
                  <c:v>Голям риск</c:v>
                </c:pt>
                <c:pt idx="1">
                  <c:v>Не знам</c:v>
                </c:pt>
                <c:pt idx="2">
                  <c:v>Няма риск</c:v>
                </c:pt>
                <c:pt idx="3">
                  <c:v>Умерен риск</c:v>
                </c:pt>
              </c:strCache>
            </c:strRef>
          </c:cat>
          <c:val>
            <c:numRef>
              <c:f>'диаграма 4'!$B$5:$B$8</c:f>
              <c:numCache>
                <c:formatCode>General</c:formatCode>
                <c:ptCount val="4"/>
                <c:pt idx="0">
                  <c:v>180</c:v>
                </c:pt>
                <c:pt idx="1">
                  <c:v>29</c:v>
                </c:pt>
                <c:pt idx="2">
                  <c:v>27</c:v>
                </c:pt>
                <c:pt idx="3">
                  <c:v>141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B35-45D1-88D5-72F73937FD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95560192"/>
        <c:axId val="1"/>
      </c:lineChart>
      <c:catAx>
        <c:axId val="1495560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"/>
        <c:crosses val="autoZero"/>
        <c:auto val="0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9556019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Visible val="1"/>
      </c14:pivotOptions>
    </c:ext>
  </c:extLst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[ПАВ-отговори-1.xls]диаграма 3!Обобщена таблица9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bg-BG" sz="1100"/>
              <a:t>Брой от СМЯТАТЕ ЛИ, ЧЕ ИМА РИСК ЗА ЗДРАВЕТО НА ХОРАТА, КОИТО: (МОЛЯ ОТГОВОРЕТЕ НА ВСЕКИ РЕД) [Пушат наргиле от време на време]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ivotFmts>
      <c:pivotFmt>
        <c:idx val="0"/>
        <c:spPr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1"/>
        <c:spPr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2"/>
        <c:spPr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</c:pivotFmts>
    <c:plotArea>
      <c:layout/>
      <c:lineChart>
        <c:grouping val="standard"/>
        <c:varyColors val="0"/>
        <c:ser>
          <c:idx val="0"/>
          <c:order val="0"/>
          <c:tx>
            <c:strRef>
              <c:f>'диаграма 3'!$B$3:$B$4</c:f>
              <c:strCache>
                <c:ptCount val="1"/>
                <c:pt idx="0">
                  <c:v>Total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'диаграма 3'!$A$5:$A$8</c:f>
              <c:strCache>
                <c:ptCount val="4"/>
                <c:pt idx="0">
                  <c:v>Голям риск</c:v>
                </c:pt>
                <c:pt idx="1">
                  <c:v>Не знам</c:v>
                </c:pt>
                <c:pt idx="2">
                  <c:v>Няма риск</c:v>
                </c:pt>
                <c:pt idx="3">
                  <c:v>Умерен риск</c:v>
                </c:pt>
              </c:strCache>
            </c:strRef>
          </c:cat>
          <c:val>
            <c:numRef>
              <c:f>'диаграма 3'!$B$5:$B$8</c:f>
              <c:numCache>
                <c:formatCode>General</c:formatCode>
                <c:ptCount val="4"/>
                <c:pt idx="0">
                  <c:v>44</c:v>
                </c:pt>
                <c:pt idx="1">
                  <c:v>23</c:v>
                </c:pt>
                <c:pt idx="2">
                  <c:v>131</c:v>
                </c:pt>
                <c:pt idx="3">
                  <c:v>179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77B-42CB-BE4F-7396F86716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96267824"/>
        <c:axId val="1"/>
      </c:lineChart>
      <c:catAx>
        <c:axId val="1396267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"/>
        <c:crosses val="autoZero"/>
        <c:auto val="0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9626782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Visible val="1"/>
      </c14:pivotOptions>
    </c:ext>
  </c:extLst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[ПАВ-отговори-1 (00000002).xls]диаграма6!Обобщена таблица18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bg-BG" sz="1100"/>
              <a:t>Брой от СМЯТАТЕ ЛИ, ЧЕ ИМА РИСК ЗА ЗДРАВЕТО НА ХОРАТА, КОИТО: (МОЛЯ ОТГОВОРЕТЕ НА ВСЕКИ РЕД) [Пушат канабис редовно]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ivotFmts>
      <c:pivotFmt>
        <c:idx val="0"/>
        <c:spPr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1"/>
        <c:spPr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2"/>
        <c:spPr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</c:pivotFmts>
    <c:plotArea>
      <c:layout/>
      <c:lineChart>
        <c:grouping val="standard"/>
        <c:varyColors val="0"/>
        <c:ser>
          <c:idx val="0"/>
          <c:order val="0"/>
          <c:tx>
            <c:strRef>
              <c:f>диаграма6!$B$3:$B$4</c:f>
              <c:strCache>
                <c:ptCount val="1"/>
                <c:pt idx="0">
                  <c:v>Total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диаграма6!$A$5:$A$8</c:f>
              <c:strCache>
                <c:ptCount val="4"/>
                <c:pt idx="0">
                  <c:v>Голям риск</c:v>
                </c:pt>
                <c:pt idx="1">
                  <c:v>Не знам</c:v>
                </c:pt>
                <c:pt idx="2">
                  <c:v>Няма риск</c:v>
                </c:pt>
                <c:pt idx="3">
                  <c:v>Умерен риск</c:v>
                </c:pt>
              </c:strCache>
            </c:strRef>
          </c:cat>
          <c:val>
            <c:numRef>
              <c:f>диаграма6!$B$5:$B$8</c:f>
              <c:numCache>
                <c:formatCode>General</c:formatCode>
                <c:ptCount val="4"/>
                <c:pt idx="0">
                  <c:v>289</c:v>
                </c:pt>
                <c:pt idx="1">
                  <c:v>22</c:v>
                </c:pt>
                <c:pt idx="2">
                  <c:v>21</c:v>
                </c:pt>
                <c:pt idx="3">
                  <c:v>45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915-4EF7-82F0-021DFDE46D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95558528"/>
        <c:axId val="1"/>
      </c:lineChart>
      <c:catAx>
        <c:axId val="1495558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"/>
        <c:crosses val="autoZero"/>
        <c:auto val="0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95558528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Visible val="1"/>
      </c14:pivotOptions>
    </c:ext>
  </c:extLst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[ПАВ-отговори-1 (00000002).xls]диаграма 5!Обобщена таблица15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bg-BG" sz="1100"/>
              <a:t>Брой от СМЯТАТЕ ЛИ, ЧЕ ИМА РИСК ЗА ЗДРАВЕТО НА ХОРАТА, КОИТО: (МОЛЯ ОТГОВОРЕТЕ НА ВСЕКИ РЕД) [Пушат канабис от време на време]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ivotFmts>
      <c:pivotFmt>
        <c:idx val="0"/>
        <c:spPr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1"/>
        <c:spPr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2"/>
        <c:spPr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</c:pivotFmts>
    <c:plotArea>
      <c:layout/>
      <c:lineChart>
        <c:grouping val="standard"/>
        <c:varyColors val="0"/>
        <c:ser>
          <c:idx val="0"/>
          <c:order val="0"/>
          <c:tx>
            <c:strRef>
              <c:f>'диаграма 5'!$B$3:$B$4</c:f>
              <c:strCache>
                <c:ptCount val="1"/>
                <c:pt idx="0">
                  <c:v>Total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'диаграма 5'!$A$5:$A$8</c:f>
              <c:strCache>
                <c:ptCount val="4"/>
                <c:pt idx="0">
                  <c:v>Голям риск</c:v>
                </c:pt>
                <c:pt idx="1">
                  <c:v>Не знам</c:v>
                </c:pt>
                <c:pt idx="2">
                  <c:v>Няма риск</c:v>
                </c:pt>
                <c:pt idx="3">
                  <c:v>Умерен риск</c:v>
                </c:pt>
              </c:strCache>
            </c:strRef>
          </c:cat>
          <c:val>
            <c:numRef>
              <c:f>'диаграма 5'!$B$5:$B$8</c:f>
              <c:numCache>
                <c:formatCode>General</c:formatCode>
                <c:ptCount val="4"/>
                <c:pt idx="0">
                  <c:v>155</c:v>
                </c:pt>
                <c:pt idx="1">
                  <c:v>31</c:v>
                </c:pt>
                <c:pt idx="2">
                  <c:v>55</c:v>
                </c:pt>
                <c:pt idx="3">
                  <c:v>136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C9E-4A5D-BB60-32346DC872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95558112"/>
        <c:axId val="1"/>
      </c:lineChart>
      <c:catAx>
        <c:axId val="14955581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"/>
        <c:crosses val="autoZero"/>
        <c:auto val="0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9555811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Visible val="1"/>
      </c14:pivotOptions>
    </c:ext>
  </c:extLst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[ПАВ-отговори-1 (00000002).xls]диаграма8!Обобщена таблица24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bg-BG" sz="1100"/>
              <a:t>Брой от СМЯТАТЕ ЛИ, ЧЕ ИМА РИСК ЗА ЗДРАВЕТО НА ХОРАТА, КОИТО: (МОЛЯ ОТГОВОРЕТЕ НА ВСЕКИ РЕД) [Пият алкохол по 5 и повече питиета дневно поне веднъж в седмицата]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ivotFmts>
      <c:pivotFmt>
        <c:idx val="0"/>
        <c:spPr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1"/>
        <c:spPr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2"/>
        <c:spPr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</c:pivotFmts>
    <c:plotArea>
      <c:layout/>
      <c:lineChart>
        <c:grouping val="standard"/>
        <c:varyColors val="0"/>
        <c:ser>
          <c:idx val="0"/>
          <c:order val="0"/>
          <c:tx>
            <c:strRef>
              <c:f>диаграма8!$B$3:$B$4</c:f>
              <c:strCache>
                <c:ptCount val="1"/>
                <c:pt idx="0">
                  <c:v>Total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диаграма8!$A$5:$A$8</c:f>
              <c:strCache>
                <c:ptCount val="4"/>
                <c:pt idx="0">
                  <c:v>Голям риск</c:v>
                </c:pt>
                <c:pt idx="1">
                  <c:v>Не знам</c:v>
                </c:pt>
                <c:pt idx="2">
                  <c:v>Няма риск</c:v>
                </c:pt>
                <c:pt idx="3">
                  <c:v>Умерен риск</c:v>
                </c:pt>
              </c:strCache>
            </c:strRef>
          </c:cat>
          <c:val>
            <c:numRef>
              <c:f>диаграма8!$B$5:$B$8</c:f>
              <c:numCache>
                <c:formatCode>General</c:formatCode>
                <c:ptCount val="4"/>
                <c:pt idx="0">
                  <c:v>224</c:v>
                </c:pt>
                <c:pt idx="1">
                  <c:v>23</c:v>
                </c:pt>
                <c:pt idx="2">
                  <c:v>29</c:v>
                </c:pt>
                <c:pt idx="3">
                  <c:v>101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2AA-47C8-B596-9EEEC8E57B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95562272"/>
        <c:axId val="1"/>
      </c:lineChart>
      <c:catAx>
        <c:axId val="1495562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"/>
        <c:crosses val="autoZero"/>
        <c:auto val="0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9556227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Visible val="1"/>
      </c14:pivotOptions>
    </c:ext>
  </c:extLst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[ПАВ-отговори-1 (00000002).xls]диаграма7!Обобщена таблица21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bg-BG" sz="1100"/>
              <a:t>Брой от СМЯТАТЕ ЛИ, ЧЕ ИМА РИСК ЗА ЗДРАВЕТО НА ХОРАТА, КОИТО: (МОЛЯ ОТГОВОРЕТЕ НА ВСЕКИ РЕД) [Пият алкохол от време на време]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ivotFmts>
      <c:pivotFmt>
        <c:idx val="0"/>
        <c:spPr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1"/>
        <c:spPr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2"/>
        <c:spPr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</c:pivotFmts>
    <c:plotArea>
      <c:layout/>
      <c:lineChart>
        <c:grouping val="standard"/>
        <c:varyColors val="0"/>
        <c:ser>
          <c:idx val="0"/>
          <c:order val="0"/>
          <c:tx>
            <c:strRef>
              <c:f>диаграма7!$B$3:$B$4</c:f>
              <c:strCache>
                <c:ptCount val="1"/>
                <c:pt idx="0">
                  <c:v>Total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диаграма7!$A$5:$A$8</c:f>
              <c:strCache>
                <c:ptCount val="4"/>
                <c:pt idx="0">
                  <c:v>Голям риск</c:v>
                </c:pt>
                <c:pt idx="1">
                  <c:v>Не знам</c:v>
                </c:pt>
                <c:pt idx="2">
                  <c:v>Няма риск</c:v>
                </c:pt>
                <c:pt idx="3">
                  <c:v>Умерен риск</c:v>
                </c:pt>
              </c:strCache>
            </c:strRef>
          </c:cat>
          <c:val>
            <c:numRef>
              <c:f>диаграма7!$B$5:$B$8</c:f>
              <c:numCache>
                <c:formatCode>General</c:formatCode>
                <c:ptCount val="4"/>
                <c:pt idx="0">
                  <c:v>39</c:v>
                </c:pt>
                <c:pt idx="1">
                  <c:v>12</c:v>
                </c:pt>
                <c:pt idx="2">
                  <c:v>173</c:v>
                </c:pt>
                <c:pt idx="3">
                  <c:v>153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2EF-4CA3-9F2D-2E8F2BD6EC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95560608"/>
        <c:axId val="1"/>
      </c:lineChart>
      <c:catAx>
        <c:axId val="14955606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"/>
        <c:crosses val="autoZero"/>
        <c:auto val="0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95560608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Visible val="1"/>
      </c14:pivotOptions>
    </c:ext>
  </c:extLst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[ПАВ-отговори-1 (00000003).xls]диаграма 11!Обобщена таблица33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bg-BG" sz="1100"/>
              <a:t>Брой от СМЯТАТЕ ЛИ, ЧЕ ИМА РИСК ЗА ЗДРАВЕТО НА ХОРАТА, КОИТО: (МОЛЯ ОТГОВОРЕТЕ НА ВСЕКИ РЕД) [Употреба на екстази от време на време]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ivotFmts>
      <c:pivotFmt>
        <c:idx val="0"/>
        <c:spPr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1"/>
        <c:spPr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2"/>
        <c:spPr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</c:pivotFmts>
    <c:plotArea>
      <c:layout/>
      <c:lineChart>
        <c:grouping val="standard"/>
        <c:varyColors val="0"/>
        <c:ser>
          <c:idx val="0"/>
          <c:order val="0"/>
          <c:tx>
            <c:strRef>
              <c:f>'диаграма 11'!$B$3:$B$4</c:f>
              <c:strCache>
                <c:ptCount val="1"/>
                <c:pt idx="0">
                  <c:v>Total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'диаграма 11'!$A$5:$A$8</c:f>
              <c:strCache>
                <c:ptCount val="4"/>
                <c:pt idx="0">
                  <c:v>Голям риск</c:v>
                </c:pt>
                <c:pt idx="1">
                  <c:v>Не знам</c:v>
                </c:pt>
                <c:pt idx="2">
                  <c:v>Няма риск</c:v>
                </c:pt>
                <c:pt idx="3">
                  <c:v>Умерен риск</c:v>
                </c:pt>
              </c:strCache>
            </c:strRef>
          </c:cat>
          <c:val>
            <c:numRef>
              <c:f>'диаграма 11'!$B$5:$B$8</c:f>
              <c:numCache>
                <c:formatCode>General</c:formatCode>
                <c:ptCount val="4"/>
                <c:pt idx="0">
                  <c:v>272</c:v>
                </c:pt>
                <c:pt idx="1">
                  <c:v>28</c:v>
                </c:pt>
                <c:pt idx="2">
                  <c:v>9</c:v>
                </c:pt>
                <c:pt idx="3">
                  <c:v>68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A87-4C23-B3BC-977D25DE2B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48834864"/>
        <c:axId val="1"/>
      </c:lineChart>
      <c:catAx>
        <c:axId val="13488348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"/>
        <c:crosses val="autoZero"/>
        <c:auto val="0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4883486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Visible val="1"/>
      </c14:pivotOptions>
    </c:ext>
  </c:extLst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EC4D34-378B-4CC6-81B3-5ADBA6650C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1702</Words>
  <Characters>9704</Characters>
  <Application>Microsoft Office Word</Application>
  <DocSecurity>0</DocSecurity>
  <Lines>80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Станислава Янева</dc:creator>
  <cp:keywords/>
  <dc:description/>
  <cp:lastModifiedBy>Станислава Янева</cp:lastModifiedBy>
  <cp:revision>9</cp:revision>
  <dcterms:created xsi:type="dcterms:W3CDTF">2020-08-14T12:18:00Z</dcterms:created>
  <dcterms:modified xsi:type="dcterms:W3CDTF">2020-08-19T13:58:00Z</dcterms:modified>
</cp:coreProperties>
</file>